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EF7F" w14:textId="7D89D09A" w:rsidR="009F1851" w:rsidRDefault="009F1851">
      <w:r>
        <w:t xml:space="preserve">Til </w:t>
      </w:r>
      <w:proofErr w:type="spellStart"/>
      <w:r>
        <w:t>Fagleg</w:t>
      </w:r>
      <w:proofErr w:type="spellEnd"/>
      <w:r>
        <w:t xml:space="preserve"> </w:t>
      </w:r>
      <w:proofErr w:type="spellStart"/>
      <w:r>
        <w:t>samarsbeidsutvalg</w:t>
      </w:r>
      <w:proofErr w:type="spellEnd"/>
      <w:r>
        <w:t>.</w:t>
      </w:r>
    </w:p>
    <w:p w14:paraId="2B14959D" w14:textId="30159BFC" w:rsidR="009F1851" w:rsidRDefault="009F1851">
      <w:r>
        <w:t xml:space="preserve">Info </w:t>
      </w:r>
      <w:proofErr w:type="spellStart"/>
      <w:r>
        <w:t>frå</w:t>
      </w:r>
      <w:proofErr w:type="spellEnd"/>
      <w:r>
        <w:t xml:space="preserve"> PKO. </w:t>
      </w:r>
    </w:p>
    <w:p w14:paraId="480DD190" w14:textId="552D51EF" w:rsidR="009F1851" w:rsidRDefault="009F1851"/>
    <w:p w14:paraId="38FA0C12" w14:textId="5B4DA104" w:rsidR="009F1851" w:rsidRDefault="009F1851" w:rsidP="009F1851">
      <w:r>
        <w:rPr>
          <w:noProof/>
        </w:rPr>
        <w:drawing>
          <wp:inline distT="0" distB="0" distL="0" distR="0" wp14:anchorId="208997BE" wp14:editId="0B0F0C0A">
            <wp:extent cx="5760720" cy="939800"/>
            <wp:effectExtent l="0" t="0" r="11430" b="12700"/>
            <wp:docPr id="4" name="Bilde 4" descr="pk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pkobann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939800"/>
                    </a:xfrm>
                    <a:prstGeom prst="rect">
                      <a:avLst/>
                    </a:prstGeom>
                    <a:noFill/>
                    <a:ln>
                      <a:noFill/>
                    </a:ln>
                  </pic:spPr>
                </pic:pic>
              </a:graphicData>
            </a:graphic>
          </wp:inline>
        </w:drawing>
      </w:r>
    </w:p>
    <w:p w14:paraId="6BADD246" w14:textId="77777777" w:rsidR="009F1851" w:rsidRDefault="009F1851" w:rsidP="009F1851"/>
    <w:p w14:paraId="0668A911" w14:textId="467F32B2" w:rsidR="009F1851" w:rsidRDefault="009F1851" w:rsidP="009F1851">
      <w:pPr>
        <w:spacing w:after="240"/>
      </w:pPr>
      <w:r>
        <w:rPr>
          <w:rFonts w:ascii="Open Sans" w:hAnsi="Open Sans" w:cs="Open Sans"/>
          <w:noProof/>
          <w:color w:val="000000"/>
        </w:rPr>
        <w:drawing>
          <wp:inline distT="0" distB="0" distL="0" distR="0" wp14:anchorId="598F1177" wp14:editId="0D1DACEA">
            <wp:extent cx="844550" cy="844550"/>
            <wp:effectExtent l="0" t="0" r="12700" b="12700"/>
            <wp:docPr id="3" name="Bilde 3" descr="Ved Skilt, E-Post, Nyheter, E Post, P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Ved Skilt, E-Post, Nyheter, E Post, På"/>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r>
        <w:rPr>
          <w:rFonts w:ascii="Open Sans" w:hAnsi="Open Sans" w:cs="Open Sans"/>
          <w:color w:val="000000"/>
          <w:sz w:val="48"/>
          <w:szCs w:val="48"/>
        </w:rPr>
        <w:t>Siste nytt</w:t>
      </w:r>
    </w:p>
    <w:p w14:paraId="782A985C" w14:textId="77777777" w:rsidR="009F1851" w:rsidRDefault="009F1851" w:rsidP="009F1851"/>
    <w:p w14:paraId="1524018D" w14:textId="77777777" w:rsidR="009F1851" w:rsidRDefault="009F1851" w:rsidP="009F1851">
      <w:pPr>
        <w:pStyle w:val="Overskrift2"/>
        <w:shd w:val="clear" w:color="auto" w:fill="FFFFFF"/>
        <w:rPr>
          <w:rFonts w:ascii="Open Sans" w:eastAsia="Times New Roman" w:hAnsi="Open Sans" w:cs="Open Sans"/>
          <w:color w:val="000000"/>
        </w:rPr>
      </w:pPr>
      <w:r>
        <w:rPr>
          <w:rFonts w:ascii="Open Sans" w:eastAsia="Times New Roman" w:hAnsi="Open Sans" w:cs="Open Sans"/>
          <w:color w:val="000000"/>
        </w:rPr>
        <w:t xml:space="preserve">ØNH spesialist John Arthur Kvamme overtar avtaleheimelen etter Helge Hagen og navnet blir Sunnfjord Øyre </w:t>
      </w:r>
      <w:proofErr w:type="spellStart"/>
      <w:r>
        <w:rPr>
          <w:rFonts w:ascii="Open Sans" w:eastAsia="Times New Roman" w:hAnsi="Open Sans" w:cs="Open Sans"/>
          <w:color w:val="000000"/>
        </w:rPr>
        <w:t>Nase</w:t>
      </w:r>
      <w:proofErr w:type="spellEnd"/>
      <w:r>
        <w:rPr>
          <w:rFonts w:ascii="Open Sans" w:eastAsia="Times New Roman" w:hAnsi="Open Sans" w:cs="Open Sans"/>
          <w:color w:val="000000"/>
        </w:rPr>
        <w:t xml:space="preserve"> Hals.</w:t>
      </w:r>
    </w:p>
    <w:p w14:paraId="215C4914"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 xml:space="preserve">1. september </w:t>
      </w:r>
      <w:proofErr w:type="gramStart"/>
      <w:r>
        <w:rPr>
          <w:rFonts w:ascii="Open Sans" w:hAnsi="Open Sans" w:cs="Open Sans"/>
          <w:color w:val="000000"/>
          <w:sz w:val="27"/>
          <w:szCs w:val="27"/>
        </w:rPr>
        <w:t>2023  går</w:t>
      </w:r>
      <w:proofErr w:type="gramEnd"/>
      <w:r>
        <w:rPr>
          <w:rFonts w:ascii="Open Sans" w:hAnsi="Open Sans" w:cs="Open Sans"/>
          <w:color w:val="000000"/>
          <w:sz w:val="27"/>
          <w:szCs w:val="27"/>
        </w:rPr>
        <w:t xml:space="preserve"> ØNH spesialist Helge Hagen av med pensjon. John Arthur Kvamme overtar avtaleheimelen og navnet blir Sunnfjord Øyre </w:t>
      </w:r>
      <w:proofErr w:type="spellStart"/>
      <w:r>
        <w:rPr>
          <w:rFonts w:ascii="Open Sans" w:hAnsi="Open Sans" w:cs="Open Sans"/>
          <w:color w:val="000000"/>
          <w:sz w:val="27"/>
          <w:szCs w:val="27"/>
        </w:rPr>
        <w:t>Nase</w:t>
      </w:r>
      <w:proofErr w:type="spellEnd"/>
      <w:r>
        <w:rPr>
          <w:rFonts w:ascii="Open Sans" w:hAnsi="Open Sans" w:cs="Open Sans"/>
          <w:color w:val="000000"/>
          <w:sz w:val="27"/>
          <w:szCs w:val="27"/>
        </w:rPr>
        <w:t xml:space="preserve"> Hals. </w:t>
      </w:r>
    </w:p>
    <w:p w14:paraId="6C6C4959"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 xml:space="preserve">Uendra 50% avtalepraksis, </w:t>
      </w:r>
      <w:proofErr w:type="spellStart"/>
      <w:r>
        <w:rPr>
          <w:rFonts w:ascii="Open Sans" w:hAnsi="Open Sans" w:cs="Open Sans"/>
          <w:color w:val="000000"/>
          <w:sz w:val="27"/>
          <w:szCs w:val="27"/>
        </w:rPr>
        <w:t>opent</w:t>
      </w:r>
      <w:proofErr w:type="spellEnd"/>
      <w:r>
        <w:rPr>
          <w:rFonts w:ascii="Open Sans" w:hAnsi="Open Sans" w:cs="Open Sans"/>
          <w:color w:val="000000"/>
          <w:sz w:val="27"/>
          <w:szCs w:val="27"/>
        </w:rPr>
        <w:t xml:space="preserve"> mandag og torsdag. </w:t>
      </w:r>
    </w:p>
    <w:p w14:paraId="1146C74F" w14:textId="77777777" w:rsidR="009F1851" w:rsidRDefault="009F1851" w:rsidP="009F1851">
      <w:pPr>
        <w:shd w:val="clear" w:color="auto" w:fill="FFFFFF"/>
        <w:spacing w:after="270"/>
        <w:rPr>
          <w:rFonts w:ascii="Open Sans" w:hAnsi="Open Sans" w:cs="Open Sans"/>
          <w:color w:val="000000"/>
          <w:sz w:val="27"/>
          <w:szCs w:val="27"/>
        </w:rPr>
      </w:pPr>
      <w:r>
        <w:rPr>
          <w:rFonts w:ascii="Open Sans" w:hAnsi="Open Sans" w:cs="Open Sans"/>
          <w:color w:val="000000"/>
          <w:sz w:val="27"/>
          <w:szCs w:val="27"/>
        </w:rPr>
        <w:t xml:space="preserve">Kvamme </w:t>
      </w:r>
      <w:proofErr w:type="spellStart"/>
      <w:r>
        <w:rPr>
          <w:rFonts w:ascii="Open Sans" w:hAnsi="Open Sans" w:cs="Open Sans"/>
          <w:color w:val="000000"/>
          <w:sz w:val="27"/>
          <w:szCs w:val="27"/>
        </w:rPr>
        <w:t>fortset</w:t>
      </w:r>
      <w:proofErr w:type="spellEnd"/>
      <w:r>
        <w:rPr>
          <w:rFonts w:ascii="Open Sans" w:hAnsi="Open Sans" w:cs="Open Sans"/>
          <w:color w:val="000000"/>
          <w:sz w:val="27"/>
          <w:szCs w:val="27"/>
        </w:rPr>
        <w:t xml:space="preserve"> med 50% avtalepraksis på Nordfjord sjukehus, Nordfjord Øyre </w:t>
      </w:r>
      <w:proofErr w:type="spellStart"/>
      <w:proofErr w:type="gramStart"/>
      <w:r>
        <w:rPr>
          <w:rFonts w:ascii="Open Sans" w:hAnsi="Open Sans" w:cs="Open Sans"/>
          <w:color w:val="000000"/>
          <w:sz w:val="27"/>
          <w:szCs w:val="27"/>
        </w:rPr>
        <w:t>Nase</w:t>
      </w:r>
      <w:proofErr w:type="spellEnd"/>
      <w:r>
        <w:rPr>
          <w:rFonts w:ascii="Open Sans" w:hAnsi="Open Sans" w:cs="Open Sans"/>
          <w:color w:val="000000"/>
          <w:sz w:val="27"/>
          <w:szCs w:val="27"/>
        </w:rPr>
        <w:t>  Hals</w:t>
      </w:r>
      <w:proofErr w:type="gramEnd"/>
      <w:r>
        <w:rPr>
          <w:rFonts w:ascii="Open Sans" w:hAnsi="Open Sans" w:cs="Open Sans"/>
          <w:color w:val="000000"/>
          <w:sz w:val="27"/>
          <w:szCs w:val="27"/>
        </w:rPr>
        <w:t xml:space="preserve">. </w:t>
      </w:r>
      <w:proofErr w:type="spellStart"/>
      <w:r>
        <w:rPr>
          <w:rFonts w:ascii="Open Sans" w:hAnsi="Open Sans" w:cs="Open Sans"/>
          <w:color w:val="000000"/>
          <w:sz w:val="27"/>
          <w:szCs w:val="27"/>
        </w:rPr>
        <w:t>Opent</w:t>
      </w:r>
      <w:proofErr w:type="spellEnd"/>
      <w:r>
        <w:rPr>
          <w:rFonts w:ascii="Open Sans" w:hAnsi="Open Sans" w:cs="Open Sans"/>
          <w:color w:val="000000"/>
          <w:sz w:val="27"/>
          <w:szCs w:val="27"/>
        </w:rPr>
        <w:t xml:space="preserve"> som før, tirsdag og onsdag. </w:t>
      </w:r>
      <w:proofErr w:type="spellStart"/>
      <w:r>
        <w:rPr>
          <w:rFonts w:ascii="Open Sans" w:hAnsi="Open Sans" w:cs="Open Sans"/>
          <w:color w:val="000000"/>
          <w:sz w:val="27"/>
          <w:szCs w:val="27"/>
        </w:rPr>
        <w:t>Fredagane</w:t>
      </w:r>
      <w:proofErr w:type="spellEnd"/>
      <w:r>
        <w:rPr>
          <w:rFonts w:ascii="Open Sans" w:hAnsi="Open Sans" w:cs="Open Sans"/>
          <w:color w:val="000000"/>
          <w:sz w:val="27"/>
          <w:szCs w:val="27"/>
        </w:rPr>
        <w:t xml:space="preserve"> er Kvamme overlege på FSS.</w:t>
      </w:r>
      <w:r>
        <w:rPr>
          <w:rFonts w:ascii="Open Sans" w:hAnsi="Open Sans" w:cs="Open Sans"/>
          <w:color w:val="000000"/>
          <w:sz w:val="27"/>
          <w:szCs w:val="27"/>
        </w:rPr>
        <w:br/>
        <w:t xml:space="preserve">Adressene for elektronisk tilvising ligg i NHN adresseregister både på </w:t>
      </w:r>
      <w:proofErr w:type="spellStart"/>
      <w:r>
        <w:rPr>
          <w:rFonts w:ascii="Open Sans" w:hAnsi="Open Sans" w:cs="Open Sans"/>
          <w:color w:val="000000"/>
          <w:sz w:val="27"/>
          <w:szCs w:val="27"/>
        </w:rPr>
        <w:t>namn</w:t>
      </w:r>
      <w:proofErr w:type="spellEnd"/>
      <w:r>
        <w:rPr>
          <w:rFonts w:ascii="Open Sans" w:hAnsi="Open Sans" w:cs="Open Sans"/>
          <w:color w:val="000000"/>
          <w:sz w:val="27"/>
          <w:szCs w:val="27"/>
        </w:rPr>
        <w:t xml:space="preserve"> og firma.  </w:t>
      </w:r>
    </w:p>
    <w:p w14:paraId="6358CB6F" w14:textId="77777777" w:rsidR="009F1851" w:rsidRDefault="009F1851" w:rsidP="009F1851">
      <w:pPr>
        <w:pStyle w:val="Overskrift2"/>
        <w:shd w:val="clear" w:color="auto" w:fill="FFFFFF"/>
        <w:rPr>
          <w:rFonts w:ascii="Open Sans" w:eastAsia="Times New Roman" w:hAnsi="Open Sans" w:cs="Open Sans"/>
          <w:color w:val="000000"/>
        </w:rPr>
      </w:pPr>
      <w:r>
        <w:rPr>
          <w:rFonts w:ascii="Open Sans" w:eastAsia="Times New Roman" w:hAnsi="Open Sans" w:cs="Open Sans"/>
          <w:color w:val="000000"/>
        </w:rPr>
        <w:t>Nye retningslinjer for livmorhalsprogrammet. ​</w:t>
      </w:r>
    </w:p>
    <w:p w14:paraId="608141D5"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Det er nye retningslinjer for livmorhalsprogrammet. </w:t>
      </w:r>
    </w:p>
    <w:p w14:paraId="59C7606B"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 xml:space="preserve">No er det HPV test for alle mellom 25-69 år og test </w:t>
      </w:r>
      <w:proofErr w:type="spellStart"/>
      <w:r>
        <w:rPr>
          <w:rFonts w:ascii="Open Sans" w:hAnsi="Open Sans" w:cs="Open Sans"/>
          <w:color w:val="000000"/>
          <w:sz w:val="27"/>
          <w:szCs w:val="27"/>
        </w:rPr>
        <w:t>anbefallt</w:t>
      </w:r>
      <w:proofErr w:type="spellEnd"/>
      <w:r>
        <w:rPr>
          <w:rFonts w:ascii="Open Sans" w:hAnsi="Open Sans" w:cs="Open Sans"/>
          <w:color w:val="000000"/>
          <w:sz w:val="27"/>
          <w:szCs w:val="27"/>
        </w:rPr>
        <w:t xml:space="preserve"> kvart 5 år. </w:t>
      </w:r>
    </w:p>
    <w:p w14:paraId="50CAD31E"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lastRenderedPageBreak/>
        <w:t>Viser til kreftregisteret for informasjon. </w:t>
      </w:r>
      <w:r>
        <w:rPr>
          <w:rFonts w:ascii="Open Sans" w:hAnsi="Open Sans" w:cs="Open Sans"/>
          <w:color w:val="000000"/>
          <w:sz w:val="27"/>
          <w:szCs w:val="27"/>
        </w:rPr>
        <w:br/>
      </w:r>
      <w:hyperlink r:id="rId10" w:history="1">
        <w:r>
          <w:rPr>
            <w:rStyle w:val="Hyperkobling"/>
            <w:rFonts w:ascii="Open Sans" w:hAnsi="Open Sans" w:cs="Open Sans"/>
            <w:color w:val="034584"/>
            <w:sz w:val="27"/>
            <w:szCs w:val="27"/>
          </w:rPr>
          <w:t>https://www.kreftregisteret.no/screening/livmorhalsprogrammet/hpv/​</w:t>
        </w:r>
      </w:hyperlink>
    </w:p>
    <w:p w14:paraId="10121578" w14:textId="77777777" w:rsidR="009F1851" w:rsidRDefault="009F1851" w:rsidP="009F1851">
      <w:pPr>
        <w:pStyle w:val="Overskrift2"/>
        <w:shd w:val="clear" w:color="auto" w:fill="FFFFFF"/>
        <w:rPr>
          <w:rFonts w:ascii="Open Sans" w:eastAsia="Times New Roman" w:hAnsi="Open Sans" w:cs="Open Sans"/>
          <w:color w:val="000000"/>
        </w:rPr>
      </w:pPr>
      <w:r>
        <w:rPr>
          <w:rFonts w:ascii="Open Sans" w:eastAsia="Times New Roman" w:hAnsi="Open Sans" w:cs="Open Sans"/>
          <w:color w:val="000000"/>
        </w:rPr>
        <w:t>Tilvising for operasjon av varicer.  </w:t>
      </w:r>
    </w:p>
    <w:p w14:paraId="20CE61D4"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Karkirurgisk avdeling ved Haukeland universitetssykehus registrerer at det er stor pågang av henvisninger gjeldende spesialistvurdering av venøs insuffisiens i underekstremiteter.</w:t>
      </w:r>
    </w:p>
    <w:p w14:paraId="288BD590"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Venøs insuffisiens (varicer/åreknuter) i underekstremiteter er en vanlig og vanligvis ufarlig tilstand. Det kjennetegnes ved ikke-fungerende veneklaffer og reversert blodgjennomstrømning i vener som leder til økt venøs trykk og åreknuter. Tilstanden er kronisk, og en stor del av befolkningen vil ha en livslang risiko for ytterligere utvikling av åreknuter uavhengig av kirurgisk behandling. I de fleste tilfeller er det ikke behov for noen annen behandling enn kompresjonsstrømper.</w:t>
      </w:r>
    </w:p>
    <w:p w14:paraId="178CBD19" w14:textId="77777777" w:rsidR="009F1851" w:rsidRDefault="009F1851" w:rsidP="009F1851">
      <w:pPr>
        <w:shd w:val="clear" w:color="auto" w:fill="FFFFFF"/>
        <w:rPr>
          <w:rFonts w:ascii="Open Sans" w:hAnsi="Open Sans" w:cs="Open Sans"/>
          <w:color w:val="000000"/>
          <w:sz w:val="27"/>
          <w:szCs w:val="27"/>
        </w:rPr>
      </w:pPr>
      <w:hyperlink r:id="rId11" w:history="1">
        <w:r>
          <w:rPr>
            <w:rStyle w:val="Hyperkobling"/>
            <w:rFonts w:ascii="Open Sans" w:hAnsi="Open Sans" w:cs="Open Sans"/>
            <w:color w:val="034584"/>
            <w:sz w:val="27"/>
            <w:szCs w:val="27"/>
          </w:rPr>
          <w:t>​Info til FL venøs insuff.pdf</w:t>
        </w:r>
      </w:hyperlink>
    </w:p>
    <w:p w14:paraId="0D3F1C03" w14:textId="77777777" w:rsidR="009F1851" w:rsidRDefault="009F1851" w:rsidP="009F1851">
      <w:pPr>
        <w:rPr>
          <w:rFonts w:ascii="Calibri" w:hAnsi="Calibri" w:cs="Calibri"/>
        </w:rPr>
      </w:pPr>
    </w:p>
    <w:p w14:paraId="49224DD8" w14:textId="3CB481C1" w:rsidR="009F1851" w:rsidRDefault="009F1851" w:rsidP="009F1851">
      <w:pPr>
        <w:pStyle w:val="Overskrift2"/>
        <w:shd w:val="clear" w:color="auto" w:fill="FFFFFF"/>
        <w:rPr>
          <w:rFonts w:ascii="Open Sans" w:eastAsia="Times New Roman" w:hAnsi="Open Sans" w:cs="Open Sans"/>
          <w:color w:val="000000"/>
        </w:rPr>
      </w:pPr>
      <w:r>
        <w:rPr>
          <w:rFonts w:ascii="Open Sans" w:eastAsia="Times New Roman" w:hAnsi="Open Sans" w:cs="Open Sans"/>
          <w:color w:val="000000"/>
        </w:rPr>
        <w:t>​​​​</w:t>
      </w:r>
      <w:r>
        <w:rPr>
          <w:rFonts w:eastAsia="Times New Roman"/>
          <w:noProof/>
          <w:color w:val="000000"/>
        </w:rPr>
        <w:drawing>
          <wp:inline distT="0" distB="0" distL="0" distR="0" wp14:anchorId="609DD9F8" wp14:editId="1556C447">
            <wp:extent cx="869950" cy="965200"/>
            <wp:effectExtent l="0" t="0" r="6350" b="6350"/>
            <wp:docPr id="2" name="Bilde 2" descr="Skissebok, Bok, Notater, 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ssebok, Bok, Notater, Kalend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69950" cy="965200"/>
                    </a:xfrm>
                    <a:prstGeom prst="rect">
                      <a:avLst/>
                    </a:prstGeom>
                    <a:noFill/>
                    <a:ln>
                      <a:noFill/>
                    </a:ln>
                  </pic:spPr>
                </pic:pic>
              </a:graphicData>
            </a:graphic>
          </wp:inline>
        </w:drawing>
      </w:r>
      <w:r>
        <w:rPr>
          <w:rFonts w:eastAsia="Times New Roman"/>
          <w:color w:val="000000"/>
          <w:sz w:val="48"/>
          <w:szCs w:val="48"/>
        </w:rPr>
        <w:t>PKO kalender</w:t>
      </w:r>
    </w:p>
    <w:p w14:paraId="44113E7F" w14:textId="77777777" w:rsidR="009F1851" w:rsidRDefault="009F1851" w:rsidP="009F1851">
      <w:pPr>
        <w:pStyle w:val="Overskrift2"/>
        <w:shd w:val="clear" w:color="auto" w:fill="FFFFFF"/>
        <w:rPr>
          <w:rFonts w:ascii="Open Sans" w:eastAsia="Times New Roman" w:hAnsi="Open Sans" w:cs="Open Sans"/>
          <w:color w:val="000000"/>
        </w:rPr>
      </w:pPr>
      <w:r>
        <w:rPr>
          <w:rFonts w:ascii="Open Sans" w:eastAsia="Times New Roman" w:hAnsi="Open Sans" w:cs="Open Sans"/>
          <w:color w:val="000000"/>
        </w:rPr>
        <w:br/>
        <w:t>Fagdag geriatri 2023</w:t>
      </w:r>
    </w:p>
    <w:p w14:paraId="64975E9C" w14:textId="77777777" w:rsidR="009F1851" w:rsidRDefault="009F1851" w:rsidP="009F1851">
      <w:pPr>
        <w:shd w:val="clear" w:color="auto" w:fill="FFFFFF"/>
        <w:rPr>
          <w:rFonts w:ascii="Open Sans" w:hAnsi="Open Sans" w:cs="Open Sans"/>
          <w:color w:val="000000"/>
          <w:sz w:val="27"/>
          <w:szCs w:val="27"/>
        </w:rPr>
      </w:pPr>
      <w:proofErr w:type="spellStart"/>
      <w:r>
        <w:rPr>
          <w:rFonts w:ascii="Open Sans" w:hAnsi="Open Sans" w:cs="Open Sans"/>
          <w:color w:val="000000"/>
          <w:sz w:val="27"/>
          <w:szCs w:val="27"/>
        </w:rPr>
        <w:t>Velkomen</w:t>
      </w:r>
      <w:proofErr w:type="spellEnd"/>
      <w:r>
        <w:rPr>
          <w:rFonts w:ascii="Open Sans" w:hAnsi="Open Sans" w:cs="Open Sans"/>
          <w:color w:val="000000"/>
          <w:sz w:val="27"/>
          <w:szCs w:val="27"/>
        </w:rPr>
        <w:t xml:space="preserve"> til ny fagdag i geriatri på Førde Sentralsjukehus. Fagdagen blir gjennomført i Auditoriet, 2. et. i Svanabygget. Auditoriet har 120 </w:t>
      </w:r>
      <w:proofErr w:type="spellStart"/>
      <w:r>
        <w:rPr>
          <w:rFonts w:ascii="Open Sans" w:hAnsi="Open Sans" w:cs="Open Sans"/>
          <w:color w:val="000000"/>
          <w:sz w:val="27"/>
          <w:szCs w:val="27"/>
        </w:rPr>
        <w:t>sitjeplassar</w:t>
      </w:r>
      <w:proofErr w:type="spellEnd"/>
      <w:r>
        <w:rPr>
          <w:rFonts w:ascii="Open Sans" w:hAnsi="Open Sans" w:cs="Open Sans"/>
          <w:color w:val="000000"/>
          <w:sz w:val="27"/>
          <w:szCs w:val="27"/>
        </w:rPr>
        <w:t>. Arrangementet blir også delt via internett.​</w:t>
      </w:r>
    </w:p>
    <w:p w14:paraId="1E1563A9" w14:textId="77777777" w:rsidR="009F1851" w:rsidRDefault="009F1851" w:rsidP="009F1851">
      <w:pPr>
        <w:shd w:val="clear" w:color="auto" w:fill="FFFFFF"/>
        <w:rPr>
          <w:rFonts w:ascii="Open Sans" w:hAnsi="Open Sans" w:cs="Open Sans"/>
          <w:color w:val="000000"/>
          <w:sz w:val="27"/>
          <w:szCs w:val="27"/>
        </w:rPr>
      </w:pPr>
      <w:r>
        <w:rPr>
          <w:rStyle w:val="Sterk"/>
          <w:rFonts w:ascii="Open Sans" w:hAnsi="Open Sans" w:cs="Open Sans"/>
          <w:color w:val="000000"/>
          <w:sz w:val="27"/>
          <w:szCs w:val="27"/>
        </w:rPr>
        <w:t>21. september 2023, 08.00–15.45</w:t>
      </w:r>
    </w:p>
    <w:p w14:paraId="359D0DD5" w14:textId="77777777" w:rsidR="009F1851" w:rsidRDefault="009F1851" w:rsidP="009F1851">
      <w:pPr>
        <w:shd w:val="clear" w:color="auto" w:fill="FFFFFF"/>
        <w:rPr>
          <w:rFonts w:ascii="Open Sans" w:hAnsi="Open Sans" w:cs="Open Sans"/>
          <w:color w:val="000000"/>
          <w:sz w:val="27"/>
          <w:szCs w:val="27"/>
        </w:rPr>
      </w:pPr>
      <w:r>
        <w:rPr>
          <w:rFonts w:ascii="Open Sans" w:hAnsi="Open Sans" w:cs="Open Sans"/>
          <w:color w:val="000000"/>
          <w:sz w:val="27"/>
          <w:szCs w:val="27"/>
        </w:rPr>
        <w:t>Førde sentralsjukehus; Auditoriet i 2. etasje</w:t>
      </w:r>
      <w:r>
        <w:rPr>
          <w:rFonts w:ascii="Open Sans" w:hAnsi="Open Sans" w:cs="Open Sans"/>
          <w:color w:val="000000"/>
          <w:sz w:val="27"/>
          <w:szCs w:val="27"/>
        </w:rPr>
        <w:br/>
      </w:r>
      <w:proofErr w:type="gramStart"/>
      <w:r>
        <w:rPr>
          <w:rFonts w:ascii="Open Sans" w:hAnsi="Open Sans" w:cs="Open Sans"/>
          <w:color w:val="000000"/>
          <w:sz w:val="27"/>
          <w:szCs w:val="27"/>
        </w:rPr>
        <w:t>Tema:   </w:t>
      </w:r>
      <w:proofErr w:type="gramEnd"/>
      <w:r>
        <w:rPr>
          <w:rFonts w:ascii="Open Sans" w:hAnsi="Open Sans" w:cs="Open Sans"/>
          <w:color w:val="000000"/>
          <w:sz w:val="27"/>
          <w:szCs w:val="27"/>
        </w:rPr>
        <w:t xml:space="preserve">Gode </w:t>
      </w:r>
      <w:proofErr w:type="spellStart"/>
      <w:r>
        <w:rPr>
          <w:rFonts w:ascii="Open Sans" w:hAnsi="Open Sans" w:cs="Open Sans"/>
          <w:color w:val="000000"/>
          <w:sz w:val="27"/>
          <w:szCs w:val="27"/>
        </w:rPr>
        <w:t>helsetenester</w:t>
      </w:r>
      <w:proofErr w:type="spellEnd"/>
      <w:r>
        <w:rPr>
          <w:rFonts w:ascii="Open Sans" w:hAnsi="Open Sans" w:cs="Open Sans"/>
          <w:color w:val="000000"/>
          <w:sz w:val="27"/>
          <w:szCs w:val="27"/>
        </w:rPr>
        <w:t xml:space="preserve"> til den sårbare eldre pasienten​</w:t>
      </w:r>
      <w:r>
        <w:rPr>
          <w:rFonts w:ascii="Open Sans" w:hAnsi="Open Sans" w:cs="Open Sans"/>
          <w:color w:val="000000"/>
          <w:sz w:val="27"/>
          <w:szCs w:val="27"/>
        </w:rPr>
        <w:br/>
      </w:r>
      <w:hyperlink r:id="rId14" w:history="1">
        <w:r>
          <w:rPr>
            <w:rStyle w:val="Hyperkobling"/>
            <w:rFonts w:ascii="Open Sans" w:hAnsi="Open Sans" w:cs="Open Sans"/>
            <w:color w:val="034584"/>
            <w:sz w:val="27"/>
            <w:szCs w:val="27"/>
          </w:rPr>
          <w:t>https://helse-forde.no/arrangementer/fagdag-geriatri-2023</w:t>
        </w:r>
      </w:hyperlink>
      <w:r>
        <w:rPr>
          <w:rFonts w:ascii="Open Sans" w:hAnsi="Open Sans" w:cs="Open Sans"/>
          <w:color w:val="000000"/>
          <w:sz w:val="27"/>
          <w:szCs w:val="27"/>
        </w:rPr>
        <w:t>​</w:t>
      </w:r>
    </w:p>
    <w:p w14:paraId="65286A23" w14:textId="77777777" w:rsidR="009F1851" w:rsidRDefault="009F1851" w:rsidP="009F1851">
      <w:pPr>
        <w:shd w:val="clear" w:color="auto" w:fill="FFFFFF"/>
        <w:rPr>
          <w:rFonts w:ascii="Open Sans" w:hAnsi="Open Sans" w:cs="Open Sans"/>
          <w:color w:val="000000"/>
          <w:sz w:val="36"/>
          <w:szCs w:val="36"/>
        </w:rPr>
      </w:pPr>
      <w:r>
        <w:rPr>
          <w:rFonts w:ascii="Open Sans" w:hAnsi="Open Sans" w:cs="Open Sans"/>
          <w:color w:val="000000"/>
          <w:sz w:val="27"/>
          <w:szCs w:val="27"/>
        </w:rPr>
        <w:lastRenderedPageBreak/>
        <w:br/>
      </w:r>
      <w:r>
        <w:rPr>
          <w:rFonts w:ascii="Open Sans" w:hAnsi="Open Sans" w:cs="Open Sans"/>
          <w:color w:val="000000"/>
          <w:sz w:val="27"/>
          <w:szCs w:val="27"/>
        </w:rPr>
        <w:br/>
      </w:r>
      <w:proofErr w:type="spellStart"/>
      <w:r>
        <w:rPr>
          <w:rFonts w:ascii="Open Sans" w:hAnsi="Open Sans" w:cs="Open Sans"/>
          <w:b/>
          <w:bCs/>
          <w:color w:val="252525"/>
          <w:sz w:val="36"/>
          <w:szCs w:val="36"/>
        </w:rPr>
        <w:t>Småbarnsdagane</w:t>
      </w:r>
      <w:proofErr w:type="spellEnd"/>
    </w:p>
    <w:p w14:paraId="5A7C9EAC" w14:textId="77777777" w:rsidR="009F1851" w:rsidRDefault="009F1851" w:rsidP="009F1851">
      <w:pPr>
        <w:pStyle w:val="fnspstyles-rteelement-paragraph"/>
        <w:shd w:val="clear" w:color="auto" w:fill="FFFFFF"/>
        <w:spacing w:before="0" w:beforeAutospacing="0"/>
        <w:rPr>
          <w:rFonts w:ascii="Open Sans" w:hAnsi="Open Sans" w:cs="Open Sans"/>
          <w:color w:val="000000"/>
          <w:sz w:val="27"/>
          <w:szCs w:val="27"/>
        </w:rPr>
      </w:pPr>
      <w:r>
        <w:rPr>
          <w:rStyle w:val="Sterk"/>
          <w:rFonts w:ascii="Open Sans" w:hAnsi="Open Sans" w:cs="Open Sans"/>
          <w:color w:val="000000"/>
          <w:sz w:val="27"/>
          <w:szCs w:val="27"/>
        </w:rPr>
        <w:t>17.-18.10.23 </w:t>
      </w:r>
      <w:r>
        <w:rPr>
          <w:rFonts w:ascii="Open Sans" w:hAnsi="Open Sans" w:cs="Open Sans"/>
          <w:color w:val="000000"/>
          <w:sz w:val="27"/>
          <w:szCs w:val="27"/>
        </w:rPr>
        <w:br/>
        <w:t>Scandic Sunnfjord Hotel &amp; Spa, Førde​</w:t>
      </w:r>
    </w:p>
    <w:p w14:paraId="79E02424" w14:textId="77777777" w:rsidR="009F1851" w:rsidRDefault="009F1851" w:rsidP="009F1851">
      <w:pPr>
        <w:pStyle w:val="fnspstyles-rteelement-paragraph"/>
        <w:shd w:val="clear" w:color="auto" w:fill="FFFFFF"/>
        <w:spacing w:before="0" w:beforeAutospacing="0" w:after="270" w:afterAutospacing="0"/>
        <w:rPr>
          <w:rFonts w:ascii="Open Sans" w:hAnsi="Open Sans" w:cs="Open Sans"/>
          <w:color w:val="000000"/>
          <w:sz w:val="27"/>
          <w:szCs w:val="27"/>
        </w:rPr>
      </w:pPr>
      <w:r>
        <w:rPr>
          <w:rFonts w:ascii="Open Sans" w:hAnsi="Open Sans" w:cs="Open Sans"/>
          <w:color w:val="000000"/>
          <w:sz w:val="27"/>
          <w:szCs w:val="27"/>
        </w:rPr>
        <w:t xml:space="preserve">​I år har vi tema for konferansen </w:t>
      </w:r>
      <w:proofErr w:type="spellStart"/>
      <w:r>
        <w:rPr>
          <w:rFonts w:ascii="Open Sans" w:hAnsi="Open Sans" w:cs="Open Sans"/>
          <w:color w:val="000000"/>
          <w:sz w:val="27"/>
          <w:szCs w:val="27"/>
        </w:rPr>
        <w:t>Småbarndagane</w:t>
      </w:r>
      <w:proofErr w:type="spellEnd"/>
      <w:r>
        <w:rPr>
          <w:rFonts w:ascii="Open Sans" w:hAnsi="Open Sans" w:cs="Open Sans"/>
          <w:color w:val="000000"/>
          <w:sz w:val="27"/>
          <w:szCs w:val="27"/>
        </w:rPr>
        <w:t xml:space="preserve"> som </w:t>
      </w:r>
      <w:proofErr w:type="spellStart"/>
      <w:r>
        <w:rPr>
          <w:rFonts w:ascii="Open Sans" w:hAnsi="Open Sans" w:cs="Open Sans"/>
          <w:color w:val="000000"/>
          <w:sz w:val="27"/>
          <w:szCs w:val="27"/>
        </w:rPr>
        <w:t>omhandlar</w:t>
      </w:r>
      <w:proofErr w:type="spellEnd"/>
      <w:r>
        <w:rPr>
          <w:rFonts w:ascii="Open Sans" w:hAnsi="Open Sans" w:cs="Open Sans"/>
          <w:color w:val="000000"/>
          <w:sz w:val="27"/>
          <w:szCs w:val="27"/>
        </w:rPr>
        <w:t xml:space="preserve"> psykisk helse i svangerskap/barseltid og korleis legge </w:t>
      </w:r>
      <w:proofErr w:type="spellStart"/>
      <w:r>
        <w:rPr>
          <w:rFonts w:ascii="Open Sans" w:hAnsi="Open Sans" w:cs="Open Sans"/>
          <w:color w:val="000000"/>
          <w:sz w:val="27"/>
          <w:szCs w:val="27"/>
        </w:rPr>
        <w:t>tilrette</w:t>
      </w:r>
      <w:proofErr w:type="spellEnd"/>
      <w:r>
        <w:rPr>
          <w:rFonts w:ascii="Open Sans" w:hAnsi="Open Sans" w:cs="Open Sans"/>
          <w:color w:val="000000"/>
          <w:sz w:val="27"/>
          <w:szCs w:val="27"/>
        </w:rPr>
        <w:t xml:space="preserve"> for at skjermbruk </w:t>
      </w:r>
      <w:proofErr w:type="spellStart"/>
      <w:r>
        <w:rPr>
          <w:rFonts w:ascii="Open Sans" w:hAnsi="Open Sans" w:cs="Open Sans"/>
          <w:color w:val="000000"/>
          <w:sz w:val="27"/>
          <w:szCs w:val="27"/>
        </w:rPr>
        <w:t>ikkje</w:t>
      </w:r>
      <w:proofErr w:type="spellEnd"/>
      <w:r>
        <w:rPr>
          <w:rFonts w:ascii="Open Sans" w:hAnsi="Open Sans" w:cs="Open Sans"/>
          <w:color w:val="000000"/>
          <w:sz w:val="27"/>
          <w:szCs w:val="27"/>
        </w:rPr>
        <w:t xml:space="preserve"> skal </w:t>
      </w:r>
      <w:proofErr w:type="spellStart"/>
      <w:r>
        <w:rPr>
          <w:rFonts w:ascii="Open Sans" w:hAnsi="Open Sans" w:cs="Open Sans"/>
          <w:color w:val="000000"/>
          <w:sz w:val="27"/>
          <w:szCs w:val="27"/>
        </w:rPr>
        <w:t>påverke</w:t>
      </w:r>
      <w:proofErr w:type="spellEnd"/>
      <w:r>
        <w:rPr>
          <w:rFonts w:ascii="Open Sans" w:hAnsi="Open Sans" w:cs="Open Sans"/>
          <w:color w:val="000000"/>
          <w:sz w:val="27"/>
          <w:szCs w:val="27"/>
        </w:rPr>
        <w:t xml:space="preserve"> </w:t>
      </w:r>
      <w:proofErr w:type="spellStart"/>
      <w:r>
        <w:rPr>
          <w:rFonts w:ascii="Open Sans" w:hAnsi="Open Sans" w:cs="Open Sans"/>
          <w:color w:val="000000"/>
          <w:sz w:val="27"/>
          <w:szCs w:val="27"/>
        </w:rPr>
        <w:t>dei</w:t>
      </w:r>
      <w:proofErr w:type="spellEnd"/>
      <w:r>
        <w:rPr>
          <w:rFonts w:ascii="Open Sans" w:hAnsi="Open Sans" w:cs="Open Sans"/>
          <w:color w:val="000000"/>
          <w:sz w:val="27"/>
          <w:szCs w:val="27"/>
        </w:rPr>
        <w:t xml:space="preserve"> minste barna si utvikling (veldig matnyttig forskningsresultat </w:t>
      </w:r>
      <w:proofErr w:type="spellStart"/>
      <w:r>
        <w:rPr>
          <w:rFonts w:ascii="Open Sans" w:hAnsi="Open Sans" w:cs="Open Sans"/>
          <w:color w:val="000000"/>
          <w:sz w:val="27"/>
          <w:szCs w:val="27"/>
        </w:rPr>
        <w:t>frå</w:t>
      </w:r>
      <w:proofErr w:type="spellEnd"/>
      <w:r>
        <w:rPr>
          <w:rFonts w:ascii="Open Sans" w:hAnsi="Open Sans" w:cs="Open Sans"/>
          <w:color w:val="000000"/>
          <w:sz w:val="27"/>
          <w:szCs w:val="27"/>
        </w:rPr>
        <w:t xml:space="preserve"> svensk forskning). Det er søkt kursgodkjenning og lagt inn </w:t>
      </w:r>
      <w:proofErr w:type="spellStart"/>
      <w:r>
        <w:rPr>
          <w:rFonts w:ascii="Open Sans" w:hAnsi="Open Sans" w:cs="Open Sans"/>
          <w:color w:val="000000"/>
          <w:sz w:val="27"/>
          <w:szCs w:val="27"/>
        </w:rPr>
        <w:t>fleire</w:t>
      </w:r>
      <w:proofErr w:type="spellEnd"/>
      <w:r>
        <w:rPr>
          <w:rFonts w:ascii="Open Sans" w:hAnsi="Open Sans" w:cs="Open Sans"/>
          <w:color w:val="000000"/>
          <w:sz w:val="27"/>
          <w:szCs w:val="27"/>
        </w:rPr>
        <w:t xml:space="preserve"> læringsmål etter spesialisering for allmennmedisin og samfunnsmedisin.</w:t>
      </w:r>
      <w:r>
        <w:rPr>
          <w:rFonts w:ascii="Open Sans" w:hAnsi="Open Sans" w:cs="Open Sans"/>
          <w:color w:val="000000"/>
          <w:sz w:val="27"/>
          <w:szCs w:val="27"/>
        </w:rPr>
        <w:br/>
      </w:r>
      <w:hyperlink r:id="rId15" w:history="1">
        <w:r>
          <w:rPr>
            <w:rStyle w:val="Hyperkobling"/>
            <w:rFonts w:ascii="Open Sans" w:hAnsi="Open Sans" w:cs="Open Sans"/>
            <w:color w:val="034584"/>
            <w:sz w:val="27"/>
            <w:szCs w:val="27"/>
          </w:rPr>
          <w:t>http://www.smabarnsdagane.no/</w:t>
        </w:r>
      </w:hyperlink>
    </w:p>
    <w:p w14:paraId="26D77C5B" w14:textId="77777777" w:rsidR="009F1851" w:rsidRDefault="009F1851" w:rsidP="009F1851">
      <w:pPr>
        <w:pStyle w:val="Overskrift2"/>
        <w:shd w:val="clear" w:color="auto" w:fill="FFFFFF"/>
        <w:rPr>
          <w:rFonts w:ascii="Open Sans" w:eastAsia="Times New Roman" w:hAnsi="Open Sans" w:cs="Open Sans"/>
          <w:color w:val="000000"/>
        </w:rPr>
      </w:pPr>
      <w:r>
        <w:rPr>
          <w:rFonts w:ascii="Open Sans" w:eastAsia="Times New Roman" w:hAnsi="Open Sans" w:cs="Open Sans"/>
          <w:color w:val="000000"/>
        </w:rPr>
        <w:t xml:space="preserve">Samhandlingsdag </w:t>
      </w:r>
      <w:proofErr w:type="spellStart"/>
      <w:r>
        <w:rPr>
          <w:rFonts w:ascii="Open Sans" w:eastAsia="Times New Roman" w:hAnsi="Open Sans" w:cs="Open Sans"/>
          <w:color w:val="000000"/>
        </w:rPr>
        <w:t>kommunane</w:t>
      </w:r>
      <w:proofErr w:type="spellEnd"/>
      <w:r>
        <w:rPr>
          <w:rFonts w:ascii="Open Sans" w:eastAsia="Times New Roman" w:hAnsi="Open Sans" w:cs="Open Sans"/>
          <w:color w:val="000000"/>
        </w:rPr>
        <w:t> - ​Førde BUP</w:t>
      </w:r>
    </w:p>
    <w:p w14:paraId="33CA6B87" w14:textId="77777777" w:rsidR="009F1851" w:rsidRDefault="009F1851" w:rsidP="009F1851">
      <w:pPr>
        <w:pStyle w:val="fnspstyles-rteelement-paragraph"/>
        <w:shd w:val="clear" w:color="auto" w:fill="FFFFFF"/>
        <w:spacing w:before="0" w:beforeAutospacing="0"/>
        <w:rPr>
          <w:rFonts w:ascii="Open Sans" w:hAnsi="Open Sans" w:cs="Open Sans"/>
          <w:color w:val="000000"/>
          <w:sz w:val="27"/>
          <w:szCs w:val="27"/>
        </w:rPr>
      </w:pPr>
      <w:r>
        <w:rPr>
          <w:rStyle w:val="Sterk"/>
          <w:rFonts w:ascii="Open Sans" w:hAnsi="Open Sans" w:cs="Open Sans"/>
          <w:color w:val="000000"/>
          <w:sz w:val="27"/>
          <w:szCs w:val="27"/>
        </w:rPr>
        <w:t>​Torsdag 16.11.23</w:t>
      </w:r>
      <w:r>
        <w:rPr>
          <w:rFonts w:ascii="Open Sans" w:hAnsi="Open Sans" w:cs="Open Sans"/>
          <w:color w:val="000000"/>
          <w:sz w:val="27"/>
          <w:szCs w:val="27"/>
        </w:rPr>
        <w:br/>
        <w:t>Scandic Sunnfjord Hotel &amp; Spa, Førde​</w:t>
      </w:r>
      <w:r>
        <w:rPr>
          <w:rFonts w:ascii="Open Sans" w:hAnsi="Open Sans" w:cs="Open Sans"/>
          <w:color w:val="000000"/>
          <w:sz w:val="27"/>
          <w:szCs w:val="27"/>
        </w:rPr>
        <w:br/>
        <w:t>Set av dagen!  </w:t>
      </w:r>
      <w:proofErr w:type="spellStart"/>
      <w:r>
        <w:rPr>
          <w:rFonts w:ascii="Open Sans" w:hAnsi="Open Sans" w:cs="Open Sans"/>
          <w:color w:val="000000"/>
          <w:sz w:val="27"/>
          <w:szCs w:val="27"/>
        </w:rPr>
        <w:t>Meir</w:t>
      </w:r>
      <w:proofErr w:type="spellEnd"/>
      <w:r>
        <w:rPr>
          <w:rFonts w:ascii="Open Sans" w:hAnsi="Open Sans" w:cs="Open Sans"/>
          <w:color w:val="000000"/>
          <w:sz w:val="27"/>
          <w:szCs w:val="27"/>
        </w:rPr>
        <w:t xml:space="preserve"> info kjem.  ​</w:t>
      </w:r>
    </w:p>
    <w:p w14:paraId="778BE3EB" w14:textId="77777777" w:rsidR="009F1851" w:rsidRDefault="009F1851" w:rsidP="009F1851">
      <w:pPr>
        <w:rPr>
          <w:rFonts w:ascii="Calibri" w:hAnsi="Calibri" w:cs="Calibri"/>
        </w:rPr>
      </w:pPr>
    </w:p>
    <w:p w14:paraId="4CB3B252" w14:textId="77777777" w:rsidR="009F1851" w:rsidRDefault="009F1851" w:rsidP="009F1851"/>
    <w:p w14:paraId="24CCC8AF" w14:textId="77777777" w:rsidR="009F1851" w:rsidRDefault="009F1851" w:rsidP="009F1851">
      <w:pPr>
        <w:rPr>
          <w:sz w:val="20"/>
          <w:szCs w:val="20"/>
          <w:lang w:eastAsia="nb-NO"/>
        </w:rPr>
      </w:pPr>
      <w:r>
        <w:rPr>
          <w:sz w:val="20"/>
          <w:szCs w:val="20"/>
          <w:lang w:eastAsia="nb-NO"/>
        </w:rPr>
        <w:t>Med helsing</w:t>
      </w:r>
      <w:r>
        <w:rPr>
          <w:sz w:val="20"/>
          <w:szCs w:val="20"/>
          <w:lang w:eastAsia="nb-NO"/>
        </w:rPr>
        <w:br/>
      </w:r>
      <w:r>
        <w:rPr>
          <w:sz w:val="20"/>
          <w:szCs w:val="20"/>
          <w:lang w:eastAsia="nb-NO"/>
        </w:rPr>
        <w:br/>
      </w:r>
      <w:r>
        <w:rPr>
          <w:b/>
          <w:bCs/>
          <w:sz w:val="20"/>
          <w:szCs w:val="20"/>
          <w:lang w:eastAsia="nb-NO"/>
        </w:rPr>
        <w:t>Normund Rolleiv Svoen</w:t>
      </w:r>
      <w:r>
        <w:rPr>
          <w:sz w:val="20"/>
          <w:szCs w:val="20"/>
          <w:lang w:eastAsia="nb-NO"/>
        </w:rPr>
        <w:br/>
        <w:t>Praksiskonsulent/</w:t>
      </w:r>
      <w:proofErr w:type="spellStart"/>
      <w:r>
        <w:rPr>
          <w:sz w:val="20"/>
          <w:szCs w:val="20"/>
          <w:lang w:eastAsia="nb-NO"/>
        </w:rPr>
        <w:t>Leiar</w:t>
      </w:r>
      <w:proofErr w:type="spellEnd"/>
      <w:r>
        <w:rPr>
          <w:sz w:val="20"/>
          <w:szCs w:val="20"/>
          <w:lang w:eastAsia="nb-NO"/>
        </w:rPr>
        <w:t xml:space="preserve"> for PKO i Helse Førde</w:t>
      </w:r>
      <w:r>
        <w:rPr>
          <w:sz w:val="20"/>
          <w:szCs w:val="20"/>
          <w:lang w:eastAsia="nb-NO"/>
        </w:rPr>
        <w:br/>
        <w:t xml:space="preserve">Mobil 95770807  </w:t>
      </w:r>
    </w:p>
    <w:p w14:paraId="5F3BB3B2" w14:textId="77777777" w:rsidR="009F1851" w:rsidRDefault="009F1851" w:rsidP="009F1851">
      <w:pPr>
        <w:rPr>
          <w:sz w:val="20"/>
          <w:szCs w:val="20"/>
          <w:lang w:eastAsia="nb-NO"/>
        </w:rPr>
      </w:pPr>
      <w:r>
        <w:rPr>
          <w:sz w:val="20"/>
          <w:szCs w:val="20"/>
          <w:lang w:eastAsia="nb-NO"/>
        </w:rPr>
        <w:t xml:space="preserve">Privat epost: </w:t>
      </w:r>
      <w:hyperlink r:id="rId16" w:history="1">
        <w:r>
          <w:rPr>
            <w:rStyle w:val="Hyperkobling"/>
            <w:color w:val="0000FF"/>
            <w:sz w:val="20"/>
            <w:szCs w:val="20"/>
          </w:rPr>
          <w:t>svoens@gmail.com</w:t>
        </w:r>
      </w:hyperlink>
    </w:p>
    <w:p w14:paraId="10699081" w14:textId="77777777" w:rsidR="009F1851" w:rsidRDefault="009F1851" w:rsidP="009F1851">
      <w:pPr>
        <w:rPr>
          <w:sz w:val="20"/>
          <w:szCs w:val="20"/>
          <w:lang w:val="nn-NO" w:eastAsia="nb-NO"/>
        </w:rPr>
      </w:pPr>
      <w:r>
        <w:rPr>
          <w:sz w:val="20"/>
          <w:szCs w:val="20"/>
          <w:lang w:eastAsia="nb-NO"/>
        </w:rPr>
        <w:t xml:space="preserve">Virtuelt </w:t>
      </w:r>
      <w:proofErr w:type="gramStart"/>
      <w:r>
        <w:rPr>
          <w:sz w:val="20"/>
          <w:szCs w:val="20"/>
          <w:lang w:eastAsia="nb-NO"/>
        </w:rPr>
        <w:t xml:space="preserve">møterom:  </w:t>
      </w:r>
      <w:r>
        <w:rPr>
          <w:sz w:val="20"/>
          <w:szCs w:val="20"/>
          <w:lang w:val="nn-NO" w:eastAsia="nb-NO"/>
        </w:rPr>
        <w:t>997564</w:t>
      </w:r>
      <w:proofErr w:type="gramEnd"/>
    </w:p>
    <w:p w14:paraId="3CD95A5D" w14:textId="77777777" w:rsidR="009F1851" w:rsidRDefault="009F1851" w:rsidP="009F1851">
      <w:pPr>
        <w:rPr>
          <w:sz w:val="20"/>
          <w:szCs w:val="20"/>
          <w:lang w:eastAsia="nb-NO"/>
        </w:rPr>
      </w:pPr>
      <w:hyperlink r:id="rId17" w:history="1">
        <w:r>
          <w:rPr>
            <w:rStyle w:val="Hyperkobling"/>
            <w:color w:val="0000FF"/>
            <w:sz w:val="20"/>
            <w:szCs w:val="20"/>
          </w:rPr>
          <w:t>https://helse-forde.no/samhandling-i-sogn-og-fjordane/praksiskonsulentordninga-pko</w:t>
        </w:r>
      </w:hyperlink>
    </w:p>
    <w:p w14:paraId="796C6FC8" w14:textId="77777777" w:rsidR="009F1851" w:rsidRDefault="009F1851" w:rsidP="009F1851">
      <w:pPr>
        <w:rPr>
          <w:sz w:val="20"/>
          <w:szCs w:val="20"/>
          <w:lang w:eastAsia="nb-NO"/>
        </w:rPr>
      </w:pPr>
    </w:p>
    <w:p w14:paraId="50094F3B" w14:textId="6F2E8277" w:rsidR="009F1851" w:rsidRDefault="009F1851" w:rsidP="009F1851">
      <w:pPr>
        <w:rPr>
          <w:sz w:val="20"/>
          <w:szCs w:val="20"/>
          <w:lang w:eastAsia="nb-NO"/>
        </w:rPr>
      </w:pPr>
      <w:r>
        <w:rPr>
          <w:sz w:val="20"/>
          <w:szCs w:val="20"/>
          <w:lang w:eastAsia="nb-NO"/>
        </w:rPr>
        <w:t>Helse Førde HF</w:t>
      </w:r>
      <w:r>
        <w:rPr>
          <w:sz w:val="20"/>
          <w:szCs w:val="20"/>
          <w:lang w:eastAsia="nb-NO"/>
        </w:rPr>
        <w:br/>
      </w:r>
      <w:hyperlink r:id="rId18" w:history="1">
        <w:r>
          <w:rPr>
            <w:rStyle w:val="Hyperkobling"/>
            <w:color w:val="0000FF"/>
            <w:sz w:val="20"/>
            <w:szCs w:val="20"/>
          </w:rPr>
          <w:t>https://helse-forde.no/</w:t>
        </w:r>
      </w:hyperlink>
      <w:r>
        <w:rPr>
          <w:sz w:val="20"/>
          <w:szCs w:val="20"/>
          <w:lang w:eastAsia="nb-NO"/>
        </w:rPr>
        <w:br/>
      </w:r>
      <w:r>
        <w:rPr>
          <w:noProof/>
          <w:sz w:val="20"/>
          <w:szCs w:val="20"/>
          <w:lang w:eastAsia="nb-NO"/>
        </w:rPr>
        <w:drawing>
          <wp:inline distT="0" distB="0" distL="0" distR="0" wp14:anchorId="22BFF3D6" wp14:editId="69369CE9">
            <wp:extent cx="1771650" cy="361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46AD28BF" w14:textId="77777777" w:rsidR="009F1851" w:rsidRDefault="009F1851"/>
    <w:sectPr w:rsidR="009F185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F52E" w14:textId="77777777" w:rsidR="009F1851" w:rsidRDefault="009F1851" w:rsidP="009F1851">
      <w:pPr>
        <w:spacing w:after="0" w:line="240" w:lineRule="auto"/>
      </w:pPr>
      <w:r>
        <w:separator/>
      </w:r>
    </w:p>
  </w:endnote>
  <w:endnote w:type="continuationSeparator" w:id="0">
    <w:p w14:paraId="1B06892C" w14:textId="77777777" w:rsidR="009F1851" w:rsidRDefault="009F1851" w:rsidP="009F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E1DD" w14:textId="77777777" w:rsidR="009F1851" w:rsidRDefault="009F18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51B6" w14:textId="20E439A2" w:rsidR="009F1851" w:rsidRDefault="009F1851">
    <w:pPr>
      <w:pStyle w:val="Bunntekst"/>
    </w:pPr>
    <w:r>
      <w:rPr>
        <w:noProof/>
      </w:rPr>
      <mc:AlternateContent>
        <mc:Choice Requires="wps">
          <w:drawing>
            <wp:anchor distT="0" distB="0" distL="114300" distR="114300" simplePos="0" relativeHeight="251659264" behindDoc="0" locked="0" layoutInCell="0" allowOverlap="1" wp14:anchorId="6E83B206" wp14:editId="55FFDD2D">
              <wp:simplePos x="0" y="0"/>
              <wp:positionH relativeFrom="page">
                <wp:posOffset>0</wp:posOffset>
              </wp:positionH>
              <wp:positionV relativeFrom="page">
                <wp:posOffset>10227945</wp:posOffset>
              </wp:positionV>
              <wp:extent cx="7560310" cy="273050"/>
              <wp:effectExtent l="0" t="0" r="0" b="12700"/>
              <wp:wrapNone/>
              <wp:docPr id="5" name="MSIPCM9475484999d1735f11beceaf" descr="{&quot;HashCode&quot;:610110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C5B58" w14:textId="3AD92EDD" w:rsidR="009F1851" w:rsidRPr="009F1851" w:rsidRDefault="009F1851" w:rsidP="009F1851">
                          <w:pPr>
                            <w:spacing w:after="0"/>
                            <w:rPr>
                              <w:rFonts w:ascii="Calibri" w:hAnsi="Calibri" w:cs="Calibri"/>
                              <w:color w:val="000000"/>
                              <w:sz w:val="20"/>
                            </w:rPr>
                          </w:pPr>
                          <w:r w:rsidRPr="009F1851">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83B206" id="_x0000_t202" coordsize="21600,21600" o:spt="202" path="m,l,21600r21600,l21600,xe">
              <v:stroke joinstyle="miter"/>
              <v:path gradientshapeok="t" o:connecttype="rect"/>
            </v:shapetype>
            <v:shape id="MSIPCM9475484999d1735f11beceaf" o:spid="_x0000_s1026" type="#_x0000_t202" alt="{&quot;HashCode&quot;:6101105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150C5B58" w14:textId="3AD92EDD" w:rsidR="009F1851" w:rsidRPr="009F1851" w:rsidRDefault="009F1851" w:rsidP="009F1851">
                    <w:pPr>
                      <w:spacing w:after="0"/>
                      <w:rPr>
                        <w:rFonts w:ascii="Calibri" w:hAnsi="Calibri" w:cs="Calibri"/>
                        <w:color w:val="000000"/>
                        <w:sz w:val="20"/>
                      </w:rPr>
                    </w:pPr>
                    <w:r w:rsidRPr="009F1851">
                      <w:rPr>
                        <w:rFonts w:ascii="Calibri" w:hAnsi="Calibri" w:cs="Calibri"/>
                        <w:color w:val="000000"/>
                        <w:sz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0FA" w14:textId="77777777" w:rsidR="009F1851" w:rsidRDefault="009F18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7891" w14:textId="77777777" w:rsidR="009F1851" w:rsidRDefault="009F1851" w:rsidP="009F1851">
      <w:pPr>
        <w:spacing w:after="0" w:line="240" w:lineRule="auto"/>
      </w:pPr>
      <w:r>
        <w:separator/>
      </w:r>
    </w:p>
  </w:footnote>
  <w:footnote w:type="continuationSeparator" w:id="0">
    <w:p w14:paraId="015DBAFA" w14:textId="77777777" w:rsidR="009F1851" w:rsidRDefault="009F1851" w:rsidP="009F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7A19" w14:textId="77777777" w:rsidR="009F1851" w:rsidRDefault="009F18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A344" w14:textId="77777777" w:rsidR="009F1851" w:rsidRDefault="009F18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B272" w14:textId="77777777" w:rsidR="009F1851" w:rsidRDefault="009F185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51"/>
    <w:rsid w:val="001F1671"/>
    <w:rsid w:val="006024D7"/>
    <w:rsid w:val="009F1851"/>
    <w:rsid w:val="00C005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7C0A"/>
  <w15:chartTrackingRefBased/>
  <w15:docId w15:val="{07EF7511-2A4A-4C1E-A9C4-61AC064B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semiHidden/>
    <w:unhideWhenUsed/>
    <w:qFormat/>
    <w:rsid w:val="009F1851"/>
    <w:pPr>
      <w:spacing w:before="100" w:beforeAutospacing="1" w:after="100" w:afterAutospacing="1" w:line="240" w:lineRule="auto"/>
      <w:outlineLvl w:val="1"/>
    </w:pPr>
    <w:rPr>
      <w:rFonts w:ascii="Calibri" w:hAnsi="Calibri" w:cs="Calibri"/>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9F1851"/>
    <w:rPr>
      <w:rFonts w:ascii="Calibri" w:hAnsi="Calibri" w:cs="Calibri"/>
      <w:b/>
      <w:bCs/>
      <w:sz w:val="36"/>
      <w:szCs w:val="36"/>
      <w:lang w:eastAsia="nb-NO"/>
    </w:rPr>
  </w:style>
  <w:style w:type="character" w:styleId="Hyperkobling">
    <w:name w:val="Hyperlink"/>
    <w:basedOn w:val="Standardskriftforavsnitt"/>
    <w:uiPriority w:val="99"/>
    <w:semiHidden/>
    <w:unhideWhenUsed/>
    <w:rsid w:val="009F1851"/>
    <w:rPr>
      <w:color w:val="0563C1"/>
      <w:u w:val="single"/>
    </w:rPr>
  </w:style>
  <w:style w:type="paragraph" w:customStyle="1" w:styleId="fnspstyles-rteelement-paragraph">
    <w:name w:val="fnspstyles-rteelement-paragraph"/>
    <w:basedOn w:val="Normal"/>
    <w:rsid w:val="009F1851"/>
    <w:pPr>
      <w:spacing w:before="100" w:beforeAutospacing="1" w:after="100" w:afterAutospacing="1" w:line="240" w:lineRule="auto"/>
    </w:pPr>
    <w:rPr>
      <w:rFonts w:ascii="Calibri" w:hAnsi="Calibri" w:cs="Calibri"/>
      <w:lang w:eastAsia="nb-NO"/>
    </w:rPr>
  </w:style>
  <w:style w:type="character" w:styleId="Sterk">
    <w:name w:val="Strong"/>
    <w:basedOn w:val="Standardskriftforavsnitt"/>
    <w:uiPriority w:val="22"/>
    <w:qFormat/>
    <w:rsid w:val="009F1851"/>
    <w:rPr>
      <w:b/>
      <w:bCs/>
    </w:rPr>
  </w:style>
  <w:style w:type="paragraph" w:styleId="Topptekst">
    <w:name w:val="header"/>
    <w:basedOn w:val="Normal"/>
    <w:link w:val="TopptekstTegn"/>
    <w:uiPriority w:val="99"/>
    <w:unhideWhenUsed/>
    <w:rsid w:val="009F18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1851"/>
  </w:style>
  <w:style w:type="paragraph" w:styleId="Bunntekst">
    <w:name w:val="footer"/>
    <w:basedOn w:val="Normal"/>
    <w:link w:val="BunntekstTegn"/>
    <w:uiPriority w:val="99"/>
    <w:unhideWhenUsed/>
    <w:rsid w:val="009F18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3.png@01D9E19A.C4A437D0" TargetMode="External"/><Relationship Id="rId18" Type="http://schemas.openxmlformats.org/officeDocument/2006/relationships/hyperlink" Target="https://helse-forde.n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cid:image001.jpg@01D9E19A.C4A437D0" TargetMode="External"/><Relationship Id="rId12" Type="http://schemas.openxmlformats.org/officeDocument/2006/relationships/image" Target="media/image3.png"/><Relationship Id="rId17" Type="http://schemas.openxmlformats.org/officeDocument/2006/relationships/hyperlink" Target="https://helse-forde.no/samhandling-i-sogn-og-fjordane/praksiskonsulentordninga-pko"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mailto:svoens@gmail.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else-forde.no/seksjon/pko/Documents/Info%20til%20FL%20ven%c3%b8s%20insuff.pdf"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smabarnsdagane.no/" TargetMode="External"/><Relationship Id="rId23" Type="http://schemas.openxmlformats.org/officeDocument/2006/relationships/footer" Target="footer2.xml"/><Relationship Id="rId10" Type="http://schemas.openxmlformats.org/officeDocument/2006/relationships/hyperlink" Target="https://www.kreftregisteret.no/screening/livmorhalsprogrammet/hpv/"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image002.png@01D9E19A.C4A437D0" TargetMode="External"/><Relationship Id="rId14" Type="http://schemas.openxmlformats.org/officeDocument/2006/relationships/hyperlink" Target="https://helse-forde.no/arrangementer/fagdag-geriatri-202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2902</Characters>
  <Application>Microsoft Office Word</Application>
  <DocSecurity>0</DocSecurity>
  <Lines>24</Lines>
  <Paragraphs>6</Paragraphs>
  <ScaleCrop>false</ScaleCrop>
  <Company>Helse Vest IKT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Svoen, Normund Rolleiv</dc:creator>
  <cp:keywords/>
  <dc:description/>
  <cp:lastModifiedBy>Svoen, Normund Rolleiv</cp:lastModifiedBy>
  <cp:revision>1</cp:revision>
  <dcterms:created xsi:type="dcterms:W3CDTF">2023-09-07T13:02:00Z</dcterms:created>
  <dcterms:modified xsi:type="dcterms:W3CDTF">2023-09-07T13:04:00Z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3ffc1c-ef00-4620-9c2f-7d9c1597774b_Enabled">
    <vt:lpwstr>true</vt:lpwstr>
  </property>
  <property fmtid="{D5CDD505-2E9C-101B-9397-08002B2CF9AE}" pid="3" name="MSIP_Label_0c3ffc1c-ef00-4620-9c2f-7d9c1597774b_SetDate">
    <vt:lpwstr>2023-09-07T13:03:58Z</vt:lpwstr>
  </property>
  <property fmtid="{D5CDD505-2E9C-101B-9397-08002B2CF9AE}" pid="4" name="MSIP_Label_0c3ffc1c-ef00-4620-9c2f-7d9c1597774b_Method">
    <vt:lpwstr>Standard</vt:lpwstr>
  </property>
  <property fmtid="{D5CDD505-2E9C-101B-9397-08002B2CF9AE}" pid="5" name="MSIP_Label_0c3ffc1c-ef00-4620-9c2f-7d9c1597774b_Name">
    <vt:lpwstr>Intern</vt:lpwstr>
  </property>
  <property fmtid="{D5CDD505-2E9C-101B-9397-08002B2CF9AE}" pid="6" name="MSIP_Label_0c3ffc1c-ef00-4620-9c2f-7d9c1597774b_SiteId">
    <vt:lpwstr>bdcbe535-f3cf-49f5-8a6a-fb6d98dc7837</vt:lpwstr>
  </property>
  <property fmtid="{D5CDD505-2E9C-101B-9397-08002B2CF9AE}" pid="7" name="MSIP_Label_0c3ffc1c-ef00-4620-9c2f-7d9c1597774b_ActionId">
    <vt:lpwstr>bc3ec3c0-dad6-4209-ac3c-ff0682c43a9c</vt:lpwstr>
  </property>
  <property fmtid="{D5CDD505-2E9C-101B-9397-08002B2CF9AE}" pid="8" name="MSIP_Label_0c3ffc1c-ef00-4620-9c2f-7d9c1597774b_ContentBits">
    <vt:lpwstr>2</vt:lpwstr>
  </property>
</Properties>
</file>