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7E" w:rsidRPr="00A84137" w:rsidRDefault="00422DEA" w:rsidP="00326A65">
      <w:pPr>
        <w:rPr>
          <w:b/>
          <w:i/>
          <w:sz w:val="32"/>
          <w:szCs w:val="32"/>
          <w:lang w:val="nn-NO"/>
        </w:rPr>
      </w:pPr>
      <w:bookmarkStart w:id="0" w:name="_GoBack"/>
      <w:bookmarkEnd w:id="0"/>
      <w:r w:rsidRPr="00A84137">
        <w:rPr>
          <w:b/>
          <w:i/>
          <w:sz w:val="32"/>
          <w:szCs w:val="32"/>
          <w:lang w:val="nn-NO"/>
        </w:rPr>
        <w:t xml:space="preserve">Orientering om </w:t>
      </w:r>
      <w:r w:rsidR="00EF7086" w:rsidRPr="00A84137">
        <w:rPr>
          <w:b/>
          <w:i/>
          <w:sz w:val="32"/>
          <w:szCs w:val="32"/>
          <w:lang w:val="nn-NO"/>
        </w:rPr>
        <w:t>oppstart</w:t>
      </w:r>
      <w:r w:rsidR="00751F94" w:rsidRPr="00A84137">
        <w:rPr>
          <w:b/>
          <w:i/>
          <w:sz w:val="32"/>
          <w:szCs w:val="32"/>
          <w:lang w:val="nn-NO"/>
        </w:rPr>
        <w:t>s</w:t>
      </w:r>
      <w:r w:rsidR="00EF7086" w:rsidRPr="00A84137">
        <w:rPr>
          <w:b/>
          <w:i/>
          <w:sz w:val="32"/>
          <w:szCs w:val="32"/>
          <w:lang w:val="nn-NO"/>
        </w:rPr>
        <w:t>møte</w:t>
      </w:r>
      <w:r w:rsidR="00007B7E" w:rsidRPr="00A84137">
        <w:rPr>
          <w:b/>
          <w:i/>
          <w:sz w:val="32"/>
          <w:szCs w:val="32"/>
          <w:lang w:val="nn-NO"/>
        </w:rPr>
        <w:t xml:space="preserve"> for</w:t>
      </w:r>
    </w:p>
    <w:p w:rsidR="00857048" w:rsidRPr="00A84137" w:rsidRDefault="008516AA" w:rsidP="00326A65">
      <w:pPr>
        <w:rPr>
          <w:b/>
          <w:i/>
          <w:sz w:val="32"/>
          <w:szCs w:val="32"/>
          <w:lang w:val="nn-NO"/>
        </w:rPr>
      </w:pPr>
      <w:r w:rsidRPr="00543AD8">
        <w:rPr>
          <w:b/>
          <w:i/>
          <w:sz w:val="32"/>
          <w:szCs w:val="32"/>
          <w:lang w:val="nn-NO"/>
        </w:rPr>
        <w:t>Rettare</w:t>
      </w:r>
      <w:r w:rsidR="00EF7086" w:rsidRPr="00A84137">
        <w:rPr>
          <w:b/>
          <w:i/>
          <w:sz w:val="32"/>
          <w:szCs w:val="32"/>
          <w:lang w:val="nn-NO"/>
        </w:rPr>
        <w:t xml:space="preserve"> antibiotikabruk i s</w:t>
      </w:r>
      <w:r w:rsidR="00A84137" w:rsidRPr="00A84137">
        <w:rPr>
          <w:b/>
          <w:i/>
          <w:sz w:val="32"/>
          <w:szCs w:val="32"/>
          <w:lang w:val="nn-NO"/>
        </w:rPr>
        <w:t>jukeheim i kommuna</w:t>
      </w:r>
      <w:r w:rsidR="00EF7086" w:rsidRPr="00A84137">
        <w:rPr>
          <w:b/>
          <w:i/>
          <w:sz w:val="32"/>
          <w:szCs w:val="32"/>
          <w:lang w:val="nn-NO"/>
        </w:rPr>
        <w:t>ne (RASK)</w:t>
      </w:r>
    </w:p>
    <w:p w:rsidR="00326A65" w:rsidRDefault="00326A65" w:rsidP="00326A65">
      <w:pPr>
        <w:rPr>
          <w:lang w:val="nn-NO"/>
        </w:rPr>
      </w:pPr>
    </w:p>
    <w:p w:rsidR="00422DEA" w:rsidRPr="00B844F6" w:rsidRDefault="003D3DE4" w:rsidP="00326A65">
      <w:pPr>
        <w:rPr>
          <w:sz w:val="24"/>
          <w:szCs w:val="24"/>
          <w:lang w:val="nn-NO"/>
        </w:rPr>
      </w:pPr>
      <w:hyperlink r:id="rId8" w:history="1">
        <w:r w:rsidR="00772CD5" w:rsidRPr="00B844F6">
          <w:rPr>
            <w:rStyle w:val="Hyperkobling"/>
            <w:sz w:val="24"/>
            <w:szCs w:val="24"/>
            <w:lang w:val="nn-NO"/>
          </w:rPr>
          <w:t xml:space="preserve">Nasjonal handlingsplan mot antibiotikaresistens i </w:t>
        </w:r>
        <w:proofErr w:type="spellStart"/>
        <w:r w:rsidR="00772CD5" w:rsidRPr="00B844F6">
          <w:rPr>
            <w:rStyle w:val="Hyperkobling"/>
            <w:sz w:val="24"/>
            <w:szCs w:val="24"/>
            <w:lang w:val="nn-NO"/>
          </w:rPr>
          <w:t>helsetjenesten</w:t>
        </w:r>
        <w:proofErr w:type="spellEnd"/>
      </w:hyperlink>
      <w:r w:rsidR="00886C7E" w:rsidRPr="00B844F6">
        <w:rPr>
          <w:sz w:val="24"/>
          <w:szCs w:val="24"/>
          <w:lang w:val="nn-NO"/>
        </w:rPr>
        <w:t xml:space="preserve"> </w:t>
      </w:r>
      <w:r w:rsidR="00597F2F" w:rsidRPr="00B844F6">
        <w:rPr>
          <w:sz w:val="24"/>
          <w:szCs w:val="24"/>
          <w:lang w:val="nn-NO"/>
        </w:rPr>
        <w:t>legg</w:t>
      </w:r>
      <w:r w:rsidR="007140D5" w:rsidRPr="00B844F6">
        <w:rPr>
          <w:sz w:val="24"/>
          <w:szCs w:val="24"/>
          <w:lang w:val="nn-NO"/>
        </w:rPr>
        <w:t xml:space="preserve"> føring</w:t>
      </w:r>
      <w:r w:rsidR="001E2E37" w:rsidRPr="00B844F6">
        <w:rPr>
          <w:sz w:val="24"/>
          <w:szCs w:val="24"/>
          <w:lang w:val="nn-NO"/>
        </w:rPr>
        <w:t>a</w:t>
      </w:r>
      <w:r w:rsidR="007140D5" w:rsidRPr="00B844F6">
        <w:rPr>
          <w:sz w:val="24"/>
          <w:szCs w:val="24"/>
          <w:lang w:val="nn-NO"/>
        </w:rPr>
        <w:t>r for tiltak for bet</w:t>
      </w:r>
      <w:r w:rsidR="00597F2F" w:rsidRPr="00B844F6">
        <w:rPr>
          <w:sz w:val="24"/>
          <w:szCs w:val="24"/>
          <w:lang w:val="nn-NO"/>
        </w:rPr>
        <w:t xml:space="preserve">re </w:t>
      </w:r>
      <w:r w:rsidR="007140D5" w:rsidRPr="00B844F6">
        <w:rPr>
          <w:sz w:val="24"/>
          <w:szCs w:val="24"/>
          <w:lang w:val="nn-NO"/>
        </w:rPr>
        <w:t>bruk av antibiotika i kommunale helse</w:t>
      </w:r>
      <w:r w:rsidR="008516AA" w:rsidRPr="00B844F6">
        <w:rPr>
          <w:sz w:val="24"/>
          <w:szCs w:val="24"/>
          <w:lang w:val="nn-NO"/>
        </w:rPr>
        <w:t>institusjonar</w:t>
      </w:r>
      <w:r w:rsidR="00955F94" w:rsidRPr="00B844F6">
        <w:rPr>
          <w:sz w:val="24"/>
          <w:szCs w:val="24"/>
          <w:lang w:val="nn-NO"/>
        </w:rPr>
        <w:t xml:space="preserve"> (sjukeheimar og KAD-einingar)</w:t>
      </w:r>
      <w:r w:rsidR="008516AA" w:rsidRPr="00B844F6">
        <w:rPr>
          <w:sz w:val="24"/>
          <w:szCs w:val="24"/>
          <w:lang w:val="nn-NO"/>
        </w:rPr>
        <w:t xml:space="preserve">. </w:t>
      </w:r>
      <w:r w:rsidR="008516AA" w:rsidRPr="008516AA">
        <w:rPr>
          <w:sz w:val="24"/>
          <w:szCs w:val="24"/>
          <w:lang w:val="nn-NO"/>
        </w:rPr>
        <w:t xml:space="preserve">Ansvaret ligg </w:t>
      </w:r>
      <w:r w:rsidR="008516AA" w:rsidRPr="00543AD8">
        <w:rPr>
          <w:sz w:val="24"/>
          <w:szCs w:val="24"/>
          <w:lang w:val="nn-NO"/>
        </w:rPr>
        <w:t>hjå</w:t>
      </w:r>
      <w:r w:rsidR="007140D5" w:rsidRPr="008516AA">
        <w:rPr>
          <w:color w:val="365F91" w:themeColor="accent1" w:themeShade="BF"/>
          <w:sz w:val="24"/>
          <w:szCs w:val="24"/>
          <w:lang w:val="nn-NO"/>
        </w:rPr>
        <w:t xml:space="preserve"> </w:t>
      </w:r>
      <w:r w:rsidR="007140D5" w:rsidRPr="008516AA">
        <w:rPr>
          <w:sz w:val="24"/>
          <w:szCs w:val="24"/>
          <w:lang w:val="nn-NO"/>
        </w:rPr>
        <w:t>kommuna</w:t>
      </w:r>
      <w:r w:rsidR="00597F2F" w:rsidRPr="008516AA">
        <w:rPr>
          <w:sz w:val="24"/>
          <w:szCs w:val="24"/>
          <w:lang w:val="nn-NO"/>
        </w:rPr>
        <w:t>ne, men Antibiotikasenteret for primærmedisin (ASP) har e</w:t>
      </w:r>
      <w:r w:rsidR="007140D5" w:rsidRPr="008516AA">
        <w:rPr>
          <w:sz w:val="24"/>
          <w:szCs w:val="24"/>
          <w:lang w:val="nn-NO"/>
        </w:rPr>
        <w:t>it nasjonalt fagle</w:t>
      </w:r>
      <w:r w:rsidR="00597F2F" w:rsidRPr="008516AA">
        <w:rPr>
          <w:sz w:val="24"/>
          <w:szCs w:val="24"/>
          <w:lang w:val="nn-NO"/>
        </w:rPr>
        <w:t>g ansvar</w:t>
      </w:r>
      <w:r w:rsidR="007140D5" w:rsidRPr="008516AA">
        <w:rPr>
          <w:sz w:val="24"/>
          <w:szCs w:val="24"/>
          <w:lang w:val="nn-NO"/>
        </w:rPr>
        <w:t>.</w:t>
      </w:r>
      <w:r w:rsidR="00597F2F" w:rsidRPr="008516AA">
        <w:rPr>
          <w:sz w:val="24"/>
          <w:szCs w:val="24"/>
          <w:lang w:val="nn-NO"/>
        </w:rPr>
        <w:t xml:space="preserve"> </w:t>
      </w:r>
      <w:r w:rsidR="00422DEA" w:rsidRPr="00B844F6">
        <w:rPr>
          <w:sz w:val="24"/>
          <w:szCs w:val="24"/>
          <w:lang w:val="nn-NO"/>
        </w:rPr>
        <w:t xml:space="preserve">Regionalt kompetansesenter for smittevern (RKS) i Helse Vest skal </w:t>
      </w:r>
      <w:r w:rsidR="007140D5" w:rsidRPr="00B844F6">
        <w:rPr>
          <w:sz w:val="24"/>
          <w:szCs w:val="24"/>
          <w:lang w:val="nn-NO"/>
        </w:rPr>
        <w:t>vere til hjelp for</w:t>
      </w:r>
      <w:r w:rsidR="00B84CA0" w:rsidRPr="00B844F6">
        <w:rPr>
          <w:sz w:val="24"/>
          <w:szCs w:val="24"/>
          <w:lang w:val="nn-NO"/>
        </w:rPr>
        <w:t xml:space="preserve"> </w:t>
      </w:r>
      <w:r w:rsidR="00B84CA0" w:rsidRPr="00955F94">
        <w:rPr>
          <w:sz w:val="24"/>
          <w:szCs w:val="24"/>
          <w:lang w:val="nn-NO"/>
        </w:rPr>
        <w:t>dei kommunale heildøgns institusjonane</w:t>
      </w:r>
      <w:r w:rsidR="00B84CA0" w:rsidRPr="00B844F6">
        <w:rPr>
          <w:sz w:val="24"/>
          <w:szCs w:val="24"/>
          <w:lang w:val="nn-NO"/>
        </w:rPr>
        <w:t xml:space="preserve">, </w:t>
      </w:r>
      <w:r w:rsidR="00422DEA" w:rsidRPr="00B844F6">
        <w:rPr>
          <w:sz w:val="24"/>
          <w:szCs w:val="24"/>
          <w:lang w:val="nn-NO"/>
        </w:rPr>
        <w:t>og Fylkesmannen skal følg</w:t>
      </w:r>
      <w:r w:rsidR="007140D5" w:rsidRPr="00B844F6">
        <w:rPr>
          <w:sz w:val="24"/>
          <w:szCs w:val="24"/>
          <w:lang w:val="nn-NO"/>
        </w:rPr>
        <w:t>je opp arbeidet</w:t>
      </w:r>
      <w:r w:rsidR="00B84CA0" w:rsidRPr="00B844F6">
        <w:rPr>
          <w:sz w:val="24"/>
          <w:szCs w:val="24"/>
          <w:lang w:val="nn-NO"/>
        </w:rPr>
        <w:t>.</w:t>
      </w:r>
      <w:r w:rsidR="007140D5" w:rsidRPr="00B844F6">
        <w:rPr>
          <w:sz w:val="24"/>
          <w:szCs w:val="24"/>
          <w:lang w:val="nn-NO"/>
        </w:rPr>
        <w:t xml:space="preserve"> </w:t>
      </w:r>
      <w:r w:rsidR="00422DEA" w:rsidRPr="00B844F6">
        <w:rPr>
          <w:sz w:val="24"/>
          <w:szCs w:val="24"/>
          <w:lang w:val="nn-NO"/>
        </w:rPr>
        <w:t xml:space="preserve"> </w:t>
      </w:r>
    </w:p>
    <w:p w:rsidR="00422DEA" w:rsidRPr="00B844F6" w:rsidRDefault="00422DEA" w:rsidP="00B84CA0">
      <w:pPr>
        <w:pStyle w:val="Merknadstekst"/>
        <w:rPr>
          <w:lang w:val="nn-NO"/>
        </w:rPr>
      </w:pPr>
      <w:r w:rsidRPr="007140D5">
        <w:rPr>
          <w:sz w:val="24"/>
          <w:szCs w:val="24"/>
          <w:lang w:val="nn-NO"/>
        </w:rPr>
        <w:t>Vi vil med dette orientere om at vi vil invitere</w:t>
      </w:r>
      <w:r w:rsidR="00B84CA0">
        <w:rPr>
          <w:sz w:val="24"/>
          <w:szCs w:val="24"/>
          <w:lang w:val="nn-NO"/>
        </w:rPr>
        <w:t xml:space="preserve"> </w:t>
      </w:r>
      <w:r w:rsidR="00B84CA0" w:rsidRPr="00B844F6">
        <w:rPr>
          <w:sz w:val="24"/>
          <w:szCs w:val="24"/>
          <w:lang w:val="nn-NO"/>
        </w:rPr>
        <w:t xml:space="preserve">heildøgns institusjonane </w:t>
      </w:r>
      <w:r w:rsidRPr="007140D5">
        <w:rPr>
          <w:sz w:val="24"/>
          <w:szCs w:val="24"/>
          <w:lang w:val="nn-NO"/>
        </w:rPr>
        <w:t>i Sogn og Fjordane til e</w:t>
      </w:r>
      <w:r w:rsidR="007140D5" w:rsidRPr="007140D5">
        <w:rPr>
          <w:sz w:val="24"/>
          <w:szCs w:val="24"/>
          <w:lang w:val="nn-NO"/>
        </w:rPr>
        <w:t>it tverrfagleg oppstartsmøte for bet</w:t>
      </w:r>
      <w:r w:rsidRPr="007140D5">
        <w:rPr>
          <w:sz w:val="24"/>
          <w:szCs w:val="24"/>
          <w:lang w:val="nn-NO"/>
        </w:rPr>
        <w:t xml:space="preserve">re </w:t>
      </w:r>
      <w:r w:rsidR="007140D5">
        <w:rPr>
          <w:sz w:val="24"/>
          <w:szCs w:val="24"/>
          <w:lang w:val="nn-NO"/>
        </w:rPr>
        <w:t>bruk av antibiotika.</w:t>
      </w:r>
      <w:r w:rsidRPr="007140D5">
        <w:rPr>
          <w:sz w:val="24"/>
          <w:szCs w:val="24"/>
          <w:lang w:val="nn-NO"/>
        </w:rPr>
        <w:t xml:space="preserve"> </w:t>
      </w:r>
    </w:p>
    <w:p w:rsidR="00422DEA" w:rsidRPr="00B844F6" w:rsidRDefault="007140D5" w:rsidP="00326A65">
      <w:pPr>
        <w:rPr>
          <w:b/>
          <w:sz w:val="24"/>
          <w:szCs w:val="24"/>
        </w:rPr>
      </w:pPr>
      <w:r w:rsidRPr="00B844F6">
        <w:rPr>
          <w:b/>
          <w:sz w:val="24"/>
          <w:szCs w:val="24"/>
        </w:rPr>
        <w:t>Sta</w:t>
      </w:r>
      <w:r w:rsidR="00422DEA" w:rsidRPr="00B844F6">
        <w:rPr>
          <w:b/>
          <w:sz w:val="24"/>
          <w:szCs w:val="24"/>
        </w:rPr>
        <w:t>d/dato:</w:t>
      </w:r>
      <w:r w:rsidR="00913804" w:rsidRPr="00B844F6">
        <w:rPr>
          <w:b/>
        </w:rPr>
        <w:t xml:space="preserve"> Thon</w:t>
      </w:r>
      <w:r w:rsidR="00913804" w:rsidRPr="00B844F6">
        <w:t xml:space="preserve"> </w:t>
      </w:r>
      <w:r w:rsidR="00913804" w:rsidRPr="00B844F6">
        <w:rPr>
          <w:b/>
        </w:rPr>
        <w:t>hotell Jølster</w:t>
      </w:r>
      <w:r w:rsidR="00422DEA" w:rsidRPr="00B844F6">
        <w:rPr>
          <w:b/>
          <w:sz w:val="24"/>
          <w:szCs w:val="24"/>
        </w:rPr>
        <w:t>, 26.09.17 kl</w:t>
      </w:r>
      <w:r w:rsidR="00543AD8" w:rsidRPr="00B844F6">
        <w:rPr>
          <w:b/>
          <w:sz w:val="24"/>
          <w:szCs w:val="24"/>
        </w:rPr>
        <w:t>.</w:t>
      </w:r>
      <w:r w:rsidR="00422DEA" w:rsidRPr="00B844F6">
        <w:rPr>
          <w:b/>
          <w:sz w:val="24"/>
          <w:szCs w:val="24"/>
        </w:rPr>
        <w:t xml:space="preserve"> 09.30 - 16.00.  – Sett av datoen!</w:t>
      </w:r>
    </w:p>
    <w:p w:rsidR="00422DEA" w:rsidRPr="007140D5" w:rsidRDefault="00422DEA" w:rsidP="00326A65">
      <w:pPr>
        <w:rPr>
          <w:sz w:val="24"/>
          <w:szCs w:val="24"/>
          <w:lang w:val="nn-NO"/>
        </w:rPr>
      </w:pPr>
      <w:r w:rsidRPr="00B844F6">
        <w:rPr>
          <w:sz w:val="24"/>
          <w:szCs w:val="24"/>
        </w:rPr>
        <w:t>Formål med møtet er å hjelpe</w:t>
      </w:r>
      <w:r w:rsidR="00B84CA0" w:rsidRPr="00B844F6">
        <w:rPr>
          <w:sz w:val="24"/>
          <w:szCs w:val="24"/>
        </w:rPr>
        <w:t xml:space="preserve"> </w:t>
      </w:r>
      <w:proofErr w:type="spellStart"/>
      <w:r w:rsidR="00B84CA0" w:rsidRPr="00955F94">
        <w:rPr>
          <w:sz w:val="24"/>
          <w:szCs w:val="24"/>
        </w:rPr>
        <w:t>institusjonane</w:t>
      </w:r>
      <w:proofErr w:type="spellEnd"/>
      <w:r w:rsidR="00B84CA0" w:rsidRPr="00B844F6">
        <w:rPr>
          <w:sz w:val="24"/>
          <w:szCs w:val="24"/>
        </w:rPr>
        <w:t xml:space="preserve"> </w:t>
      </w:r>
      <w:r w:rsidRPr="00B844F6">
        <w:rPr>
          <w:sz w:val="24"/>
          <w:szCs w:val="24"/>
        </w:rPr>
        <w:t xml:space="preserve">å </w:t>
      </w:r>
      <w:proofErr w:type="spellStart"/>
      <w:r w:rsidRPr="00B844F6">
        <w:rPr>
          <w:sz w:val="24"/>
          <w:szCs w:val="24"/>
        </w:rPr>
        <w:t>k</w:t>
      </w:r>
      <w:r w:rsidR="007140D5" w:rsidRPr="00B844F6">
        <w:rPr>
          <w:sz w:val="24"/>
          <w:szCs w:val="24"/>
        </w:rPr>
        <w:t>ome</w:t>
      </w:r>
      <w:proofErr w:type="spellEnd"/>
      <w:r w:rsidR="007140D5" w:rsidRPr="00B844F6">
        <w:rPr>
          <w:sz w:val="24"/>
          <w:szCs w:val="24"/>
        </w:rPr>
        <w:t xml:space="preserve"> i gang med arbeidet for bet</w:t>
      </w:r>
      <w:r w:rsidRPr="00B844F6">
        <w:rPr>
          <w:sz w:val="24"/>
          <w:szCs w:val="24"/>
        </w:rPr>
        <w:t>r</w:t>
      </w:r>
      <w:r w:rsidR="007140D5" w:rsidRPr="00B844F6">
        <w:rPr>
          <w:sz w:val="24"/>
          <w:szCs w:val="24"/>
        </w:rPr>
        <w:t xml:space="preserve">e </w:t>
      </w:r>
      <w:proofErr w:type="spellStart"/>
      <w:r w:rsidR="007140D5" w:rsidRPr="00B844F6">
        <w:rPr>
          <w:sz w:val="24"/>
          <w:szCs w:val="24"/>
        </w:rPr>
        <w:t>antibiotikabruk</w:t>
      </w:r>
      <w:proofErr w:type="spellEnd"/>
      <w:r w:rsidR="007140D5" w:rsidRPr="00B844F6">
        <w:rPr>
          <w:sz w:val="24"/>
          <w:szCs w:val="24"/>
        </w:rPr>
        <w:t xml:space="preserve">. </w:t>
      </w:r>
      <w:r w:rsidR="007140D5" w:rsidRPr="00A84137">
        <w:rPr>
          <w:sz w:val="24"/>
          <w:szCs w:val="24"/>
          <w:lang w:val="nn-NO"/>
        </w:rPr>
        <w:t>Det vil ta fø</w:t>
      </w:r>
      <w:r w:rsidRPr="00A84137">
        <w:rPr>
          <w:sz w:val="24"/>
          <w:szCs w:val="24"/>
          <w:lang w:val="nn-NO"/>
        </w:rPr>
        <w:t>r</w:t>
      </w:r>
      <w:r w:rsidR="007140D5" w:rsidRPr="00A84137">
        <w:rPr>
          <w:sz w:val="24"/>
          <w:szCs w:val="24"/>
          <w:lang w:val="nn-NO"/>
        </w:rPr>
        <w:t>e</w:t>
      </w:r>
      <w:r w:rsidRPr="00A84137">
        <w:rPr>
          <w:sz w:val="24"/>
          <w:szCs w:val="24"/>
          <w:lang w:val="nn-NO"/>
        </w:rPr>
        <w:t xml:space="preserve"> seg emn</w:t>
      </w:r>
      <w:r w:rsidR="001E2E37">
        <w:rPr>
          <w:sz w:val="24"/>
          <w:szCs w:val="24"/>
          <w:lang w:val="nn-NO"/>
        </w:rPr>
        <w:t>e</w:t>
      </w:r>
      <w:r w:rsidRPr="00A84137">
        <w:rPr>
          <w:sz w:val="24"/>
          <w:szCs w:val="24"/>
          <w:lang w:val="nn-NO"/>
        </w:rPr>
        <w:t xml:space="preserve"> som antibiotikaresistens, diagnos</w:t>
      </w:r>
      <w:r w:rsidR="007140D5" w:rsidRPr="00A84137">
        <w:rPr>
          <w:sz w:val="24"/>
          <w:szCs w:val="24"/>
          <w:lang w:val="nn-NO"/>
        </w:rPr>
        <w:t>tikk og behandling av infeksjonar med hovudvekt på urinvegsinfeksjona</w:t>
      </w:r>
      <w:r w:rsidRPr="00A84137">
        <w:rPr>
          <w:sz w:val="24"/>
          <w:szCs w:val="24"/>
          <w:lang w:val="nn-NO"/>
        </w:rPr>
        <w:t xml:space="preserve">r, </w:t>
      </w:r>
      <w:r w:rsidR="007140D5" w:rsidRPr="00A84137">
        <w:rPr>
          <w:sz w:val="24"/>
          <w:szCs w:val="24"/>
          <w:lang w:val="nn-NO"/>
        </w:rPr>
        <w:t>og</w:t>
      </w:r>
      <w:r w:rsidRPr="00A84137">
        <w:rPr>
          <w:sz w:val="24"/>
          <w:szCs w:val="24"/>
          <w:lang w:val="nn-NO"/>
        </w:rPr>
        <w:t xml:space="preserve"> gjennomgang av e</w:t>
      </w:r>
      <w:r w:rsidR="007140D5" w:rsidRPr="00A84137">
        <w:rPr>
          <w:sz w:val="24"/>
          <w:szCs w:val="24"/>
          <w:lang w:val="nn-NO"/>
        </w:rPr>
        <w:t>ige</w:t>
      </w:r>
      <w:r w:rsidRPr="00A84137">
        <w:rPr>
          <w:sz w:val="24"/>
          <w:szCs w:val="24"/>
          <w:lang w:val="nn-NO"/>
        </w:rPr>
        <w:t xml:space="preserve"> </w:t>
      </w:r>
      <w:r w:rsidR="007140D5" w:rsidRPr="00A84137">
        <w:rPr>
          <w:sz w:val="24"/>
          <w:szCs w:val="24"/>
          <w:lang w:val="nn-NO"/>
        </w:rPr>
        <w:t>bruk av antibiotika</w:t>
      </w:r>
      <w:r w:rsidRPr="00A84137">
        <w:rPr>
          <w:sz w:val="24"/>
          <w:szCs w:val="24"/>
          <w:lang w:val="nn-NO"/>
        </w:rPr>
        <w:t xml:space="preserve">. </w:t>
      </w:r>
      <w:r w:rsidRPr="007140D5">
        <w:rPr>
          <w:sz w:val="24"/>
          <w:szCs w:val="24"/>
          <w:lang w:val="nn-NO"/>
        </w:rPr>
        <w:t>D</w:t>
      </w:r>
      <w:r w:rsidR="007140D5" w:rsidRPr="007140D5">
        <w:rPr>
          <w:sz w:val="24"/>
          <w:szCs w:val="24"/>
          <w:lang w:val="nn-NO"/>
        </w:rPr>
        <w:t>et vil bli gruppearbeid og fagle</w:t>
      </w:r>
      <w:r w:rsidRPr="007140D5">
        <w:rPr>
          <w:sz w:val="24"/>
          <w:szCs w:val="24"/>
          <w:lang w:val="nn-NO"/>
        </w:rPr>
        <w:t xml:space="preserve">ge innlegg. </w:t>
      </w:r>
      <w:r w:rsidR="00C60D4A">
        <w:rPr>
          <w:sz w:val="24"/>
          <w:szCs w:val="24"/>
          <w:lang w:val="nn-NO"/>
        </w:rPr>
        <w:t>S</w:t>
      </w:r>
      <w:r w:rsidR="001E2E37">
        <w:rPr>
          <w:sz w:val="24"/>
          <w:szCs w:val="24"/>
          <w:lang w:val="nn-NO"/>
        </w:rPr>
        <w:t>jå</w:t>
      </w:r>
      <w:r w:rsidR="00C60D4A">
        <w:rPr>
          <w:sz w:val="24"/>
          <w:szCs w:val="24"/>
          <w:lang w:val="nn-NO"/>
        </w:rPr>
        <w:t xml:space="preserve"> programmet for detalj</w:t>
      </w:r>
      <w:r w:rsidR="001E2E37">
        <w:rPr>
          <w:sz w:val="24"/>
          <w:szCs w:val="24"/>
          <w:lang w:val="nn-NO"/>
        </w:rPr>
        <w:t>a</w:t>
      </w:r>
      <w:r w:rsidR="00C60D4A">
        <w:rPr>
          <w:sz w:val="24"/>
          <w:szCs w:val="24"/>
          <w:lang w:val="nn-NO"/>
        </w:rPr>
        <w:t>r.</w:t>
      </w:r>
    </w:p>
    <w:p w:rsidR="00422DEA" w:rsidRPr="007140D5" w:rsidRDefault="007140D5" w:rsidP="00326A65">
      <w:pPr>
        <w:spacing w:after="0"/>
        <w:rPr>
          <w:sz w:val="24"/>
          <w:szCs w:val="24"/>
          <w:lang w:val="nn-NO"/>
        </w:rPr>
      </w:pPr>
      <w:r w:rsidRPr="007140D5">
        <w:rPr>
          <w:sz w:val="24"/>
          <w:szCs w:val="24"/>
          <w:lang w:val="nn-NO"/>
        </w:rPr>
        <w:t>Kvar</w:t>
      </w:r>
      <w:r w:rsidR="00392F1C" w:rsidRPr="007140D5">
        <w:rPr>
          <w:sz w:val="24"/>
          <w:szCs w:val="24"/>
          <w:lang w:val="nn-NO"/>
        </w:rPr>
        <w:t xml:space="preserve"> </w:t>
      </w:r>
      <w:r w:rsidR="00D61123" w:rsidRPr="00B844F6">
        <w:rPr>
          <w:sz w:val="24"/>
          <w:szCs w:val="24"/>
          <w:lang w:val="nn-NO"/>
        </w:rPr>
        <w:t>institusjon</w:t>
      </w:r>
      <w:r w:rsidR="00D61123" w:rsidRPr="007140D5">
        <w:rPr>
          <w:sz w:val="24"/>
          <w:szCs w:val="24"/>
          <w:lang w:val="nn-NO"/>
        </w:rPr>
        <w:t xml:space="preserve"> </w:t>
      </w:r>
      <w:r w:rsidR="00392F1C" w:rsidRPr="007140D5">
        <w:rPr>
          <w:sz w:val="24"/>
          <w:szCs w:val="24"/>
          <w:lang w:val="nn-NO"/>
        </w:rPr>
        <w:t xml:space="preserve">kan melde </w:t>
      </w:r>
      <w:r w:rsidR="00C60D4A">
        <w:rPr>
          <w:sz w:val="24"/>
          <w:szCs w:val="24"/>
          <w:lang w:val="nn-NO"/>
        </w:rPr>
        <w:t xml:space="preserve">på inntil </w:t>
      </w:r>
      <w:r w:rsidR="00392F1C" w:rsidRPr="00543AD8">
        <w:rPr>
          <w:sz w:val="24"/>
          <w:szCs w:val="24"/>
          <w:lang w:val="nn-NO"/>
        </w:rPr>
        <w:t>3 deltak</w:t>
      </w:r>
      <w:r w:rsidRPr="00543AD8">
        <w:rPr>
          <w:sz w:val="24"/>
          <w:szCs w:val="24"/>
          <w:lang w:val="nn-NO"/>
        </w:rPr>
        <w:t>arar</w:t>
      </w:r>
      <w:r w:rsidR="00C60D4A">
        <w:rPr>
          <w:sz w:val="24"/>
          <w:szCs w:val="24"/>
          <w:lang w:val="nn-NO"/>
        </w:rPr>
        <w:t>,</w:t>
      </w:r>
      <w:r w:rsidR="00392F1C" w:rsidRPr="00543AD8">
        <w:rPr>
          <w:sz w:val="24"/>
          <w:szCs w:val="24"/>
          <w:lang w:val="nn-NO"/>
        </w:rPr>
        <w:t xml:space="preserve"> f</w:t>
      </w:r>
      <w:r w:rsidR="00392F1C" w:rsidRPr="00543AD8">
        <w:rPr>
          <w:i/>
          <w:sz w:val="24"/>
          <w:szCs w:val="24"/>
          <w:lang w:val="nn-NO"/>
        </w:rPr>
        <w:t>ortrinnsvis med representasjon av fle</w:t>
      </w:r>
      <w:r w:rsidRPr="00543AD8">
        <w:rPr>
          <w:i/>
          <w:sz w:val="24"/>
          <w:szCs w:val="24"/>
          <w:lang w:val="nn-NO"/>
        </w:rPr>
        <w:t>i</w:t>
      </w:r>
      <w:r w:rsidR="00392F1C" w:rsidRPr="00543AD8">
        <w:rPr>
          <w:i/>
          <w:sz w:val="24"/>
          <w:szCs w:val="24"/>
          <w:lang w:val="nn-NO"/>
        </w:rPr>
        <w:t>re faggrupper</w:t>
      </w:r>
      <w:r w:rsidR="00392F1C" w:rsidRPr="00543AD8">
        <w:rPr>
          <w:sz w:val="24"/>
          <w:szCs w:val="24"/>
          <w:lang w:val="nn-NO"/>
        </w:rPr>
        <w:t xml:space="preserve">. </w:t>
      </w:r>
      <w:r w:rsidRPr="00543AD8">
        <w:rPr>
          <w:sz w:val="24"/>
          <w:szCs w:val="24"/>
          <w:lang w:val="nn-NO"/>
        </w:rPr>
        <w:t>Målgruppa</w:t>
      </w:r>
      <w:r w:rsidR="00392F1C" w:rsidRPr="00543AD8">
        <w:rPr>
          <w:sz w:val="24"/>
          <w:szCs w:val="24"/>
          <w:lang w:val="nn-NO"/>
        </w:rPr>
        <w:t xml:space="preserve"> er de</w:t>
      </w:r>
      <w:r w:rsidRPr="00543AD8">
        <w:rPr>
          <w:sz w:val="24"/>
          <w:szCs w:val="24"/>
          <w:lang w:val="nn-NO"/>
        </w:rPr>
        <w:t>i</w:t>
      </w:r>
      <w:r w:rsidR="00392F1C" w:rsidRPr="00543AD8">
        <w:rPr>
          <w:sz w:val="24"/>
          <w:szCs w:val="24"/>
          <w:lang w:val="nn-NO"/>
        </w:rPr>
        <w:t xml:space="preserve"> som </w:t>
      </w:r>
      <w:r w:rsidRPr="00543AD8">
        <w:rPr>
          <w:sz w:val="24"/>
          <w:szCs w:val="24"/>
          <w:lang w:val="nn-NO"/>
        </w:rPr>
        <w:t>har eller vil få roller og oppgå</w:t>
      </w:r>
      <w:r w:rsidR="00392F1C" w:rsidRPr="00543AD8">
        <w:rPr>
          <w:sz w:val="24"/>
          <w:szCs w:val="24"/>
          <w:lang w:val="nn-NO"/>
        </w:rPr>
        <w:t xml:space="preserve">ver </w:t>
      </w:r>
      <w:r w:rsidRPr="00543AD8">
        <w:rPr>
          <w:sz w:val="24"/>
          <w:szCs w:val="24"/>
          <w:lang w:val="nn-NO"/>
        </w:rPr>
        <w:t>opp mot bruk av antibiotika</w:t>
      </w:r>
      <w:r w:rsidR="00392F1C" w:rsidRPr="00543AD8">
        <w:rPr>
          <w:sz w:val="24"/>
          <w:szCs w:val="24"/>
          <w:lang w:val="nn-NO"/>
        </w:rPr>
        <w:t xml:space="preserve"> (lege, s</w:t>
      </w:r>
      <w:r w:rsidRPr="00543AD8">
        <w:rPr>
          <w:sz w:val="24"/>
          <w:szCs w:val="24"/>
          <w:lang w:val="nn-NO"/>
        </w:rPr>
        <w:t>jukepleiar</w:t>
      </w:r>
      <w:r w:rsidR="00392F1C" w:rsidRPr="00543AD8">
        <w:rPr>
          <w:sz w:val="24"/>
          <w:szCs w:val="24"/>
          <w:lang w:val="nn-NO"/>
        </w:rPr>
        <w:t>, farmasøyt, evt. andre).</w:t>
      </w:r>
      <w:r w:rsidR="00D50EA1" w:rsidRPr="007140D5">
        <w:rPr>
          <w:sz w:val="24"/>
          <w:szCs w:val="24"/>
          <w:lang w:val="nn-NO"/>
        </w:rPr>
        <w:t xml:space="preserve"> </w:t>
      </w:r>
      <w:r w:rsidR="00422DEA" w:rsidRPr="007140D5">
        <w:rPr>
          <w:sz w:val="24"/>
          <w:szCs w:val="24"/>
          <w:lang w:val="nn-NO"/>
        </w:rPr>
        <w:t>Det vil ikk</w:t>
      </w:r>
      <w:r w:rsidRPr="007140D5">
        <w:rPr>
          <w:sz w:val="24"/>
          <w:szCs w:val="24"/>
          <w:lang w:val="nn-NO"/>
        </w:rPr>
        <w:t>je vere deltaka</w:t>
      </w:r>
      <w:r w:rsidR="00422DEA" w:rsidRPr="007140D5">
        <w:rPr>
          <w:sz w:val="24"/>
          <w:szCs w:val="24"/>
          <w:lang w:val="nn-NO"/>
        </w:rPr>
        <w:t>ravgift.</w:t>
      </w:r>
    </w:p>
    <w:p w:rsidR="00422DEA" w:rsidRDefault="00422DEA" w:rsidP="00326A65">
      <w:pPr>
        <w:spacing w:after="0"/>
        <w:rPr>
          <w:sz w:val="24"/>
          <w:szCs w:val="24"/>
          <w:lang w:val="nn-NO"/>
        </w:rPr>
      </w:pPr>
    </w:p>
    <w:p w:rsidR="00C60D4A" w:rsidRPr="007140D5" w:rsidRDefault="00C60D4A" w:rsidP="00C60D4A">
      <w:pPr>
        <w:spacing w:after="0"/>
        <w:rPr>
          <w:sz w:val="24"/>
          <w:szCs w:val="24"/>
          <w:lang w:val="nn-NO"/>
        </w:rPr>
      </w:pPr>
      <w:r w:rsidRPr="00502F2C">
        <w:rPr>
          <w:sz w:val="24"/>
          <w:szCs w:val="24"/>
          <w:lang w:val="nn-NO"/>
        </w:rPr>
        <w:t>Påmeldinga er open alle</w:t>
      </w:r>
      <w:r w:rsidR="00B844F6">
        <w:rPr>
          <w:sz w:val="24"/>
          <w:szCs w:val="24"/>
          <w:lang w:val="nn-NO"/>
        </w:rPr>
        <w:t xml:space="preserve">reie no, og du kan melde deg på </w:t>
      </w:r>
      <w:hyperlink r:id="rId9" w:history="1">
        <w:r w:rsidR="00B844F6" w:rsidRPr="00B844F6">
          <w:rPr>
            <w:rStyle w:val="Hyperkobling"/>
            <w:sz w:val="24"/>
            <w:szCs w:val="24"/>
            <w:lang w:val="nn-NO"/>
          </w:rPr>
          <w:t>her</w:t>
        </w:r>
      </w:hyperlink>
      <w:r w:rsidR="00B844F6">
        <w:rPr>
          <w:sz w:val="24"/>
          <w:szCs w:val="24"/>
          <w:lang w:val="nn-NO"/>
        </w:rPr>
        <w:t xml:space="preserve">. </w:t>
      </w:r>
    </w:p>
    <w:p w:rsidR="00C60D4A" w:rsidRDefault="00C60D4A" w:rsidP="00C60D4A">
      <w:pPr>
        <w:spacing w:after="0"/>
        <w:rPr>
          <w:rStyle w:val="Sterk"/>
          <w:b w:val="0"/>
          <w:color w:val="000000"/>
          <w:sz w:val="24"/>
          <w:szCs w:val="24"/>
          <w:lang w:val="nn-NO"/>
        </w:rPr>
      </w:pPr>
      <w:r>
        <w:rPr>
          <w:rStyle w:val="Sterk"/>
          <w:b w:val="0"/>
          <w:color w:val="000000"/>
          <w:sz w:val="24"/>
          <w:szCs w:val="24"/>
          <w:lang w:val="nn-NO"/>
        </w:rPr>
        <w:t>Siste frist for påmelding er 15.08.17</w:t>
      </w:r>
    </w:p>
    <w:p w:rsidR="00C60D4A" w:rsidRDefault="00C60D4A" w:rsidP="00326A65">
      <w:pPr>
        <w:spacing w:after="0"/>
        <w:rPr>
          <w:sz w:val="24"/>
          <w:szCs w:val="24"/>
          <w:lang w:val="nn-NO"/>
        </w:rPr>
      </w:pPr>
    </w:p>
    <w:p w:rsidR="00392F1C" w:rsidRPr="007140D5" w:rsidRDefault="00A84137" w:rsidP="00326A65">
      <w:pPr>
        <w:spacing w:after="0"/>
        <w:rPr>
          <w:sz w:val="24"/>
          <w:szCs w:val="24"/>
          <w:lang w:val="nn-NO"/>
        </w:rPr>
      </w:pPr>
      <w:r>
        <w:rPr>
          <w:rStyle w:val="Sterk"/>
          <w:b w:val="0"/>
          <w:color w:val="000000"/>
          <w:sz w:val="24"/>
          <w:szCs w:val="24"/>
          <w:lang w:val="nn-NO"/>
        </w:rPr>
        <w:t>Sjuk</w:t>
      </w:r>
      <w:r w:rsidR="007140D5" w:rsidRPr="007140D5">
        <w:rPr>
          <w:rStyle w:val="Sterk"/>
          <w:b w:val="0"/>
          <w:color w:val="000000"/>
          <w:sz w:val="24"/>
          <w:szCs w:val="24"/>
          <w:lang w:val="nn-NO"/>
        </w:rPr>
        <w:t>eheim</w:t>
      </w:r>
      <w:r>
        <w:rPr>
          <w:rStyle w:val="Sterk"/>
          <w:b w:val="0"/>
          <w:color w:val="000000"/>
          <w:sz w:val="24"/>
          <w:szCs w:val="24"/>
          <w:lang w:val="nn-NO"/>
        </w:rPr>
        <w:t>s</w:t>
      </w:r>
      <w:r w:rsidR="007140D5" w:rsidRPr="007140D5">
        <w:rPr>
          <w:rStyle w:val="Sterk"/>
          <w:b w:val="0"/>
          <w:color w:val="000000"/>
          <w:sz w:val="24"/>
          <w:szCs w:val="24"/>
          <w:lang w:val="nn-NO"/>
        </w:rPr>
        <w:t>legar som deltek</w:t>
      </w:r>
      <w:r w:rsidR="00392F1C" w:rsidRPr="007140D5">
        <w:rPr>
          <w:rStyle w:val="Sterk"/>
          <w:b w:val="0"/>
          <w:color w:val="000000"/>
          <w:sz w:val="24"/>
          <w:szCs w:val="24"/>
          <w:lang w:val="nn-NO"/>
        </w:rPr>
        <w:t xml:space="preserve"> på møtet </w:t>
      </w:r>
      <w:r w:rsidR="007140D5">
        <w:rPr>
          <w:rStyle w:val="Sterk"/>
          <w:b w:val="0"/>
          <w:color w:val="000000"/>
          <w:sz w:val="24"/>
          <w:szCs w:val="24"/>
          <w:lang w:val="nn-NO"/>
        </w:rPr>
        <w:t>vert godkjend med 6 valfrie kurspoeng til vida</w:t>
      </w:r>
      <w:r w:rsidR="00392F1C" w:rsidRPr="007140D5">
        <w:rPr>
          <w:rStyle w:val="Sterk"/>
          <w:b w:val="0"/>
          <w:color w:val="000000"/>
          <w:sz w:val="24"/>
          <w:szCs w:val="24"/>
          <w:lang w:val="nn-NO"/>
        </w:rPr>
        <w:t>re- og etterutdanning</w:t>
      </w:r>
      <w:r w:rsidR="007140D5">
        <w:rPr>
          <w:rStyle w:val="Sterk"/>
          <w:b w:val="0"/>
          <w:color w:val="000000"/>
          <w:sz w:val="24"/>
          <w:szCs w:val="24"/>
          <w:lang w:val="nn-NO"/>
        </w:rPr>
        <w:t>a</w:t>
      </w:r>
      <w:r w:rsidR="00392F1C" w:rsidRPr="007140D5">
        <w:rPr>
          <w:rStyle w:val="Sterk"/>
          <w:b w:val="0"/>
          <w:color w:val="000000"/>
          <w:sz w:val="24"/>
          <w:szCs w:val="24"/>
          <w:lang w:val="nn-NO"/>
        </w:rPr>
        <w:t xml:space="preserve"> i allmennmedisin. </w:t>
      </w:r>
    </w:p>
    <w:p w:rsidR="00422DEA" w:rsidRPr="007140D5" w:rsidRDefault="00422DEA" w:rsidP="00326A65">
      <w:pPr>
        <w:pStyle w:val="Georgia11spacing10after"/>
        <w:rPr>
          <w:rFonts w:asciiTheme="minorHAnsi" w:hAnsiTheme="minorHAnsi"/>
          <w:sz w:val="24"/>
          <w:szCs w:val="24"/>
          <w:lang w:val="nn-NO"/>
        </w:rPr>
      </w:pPr>
    </w:p>
    <w:p w:rsidR="00422DEA" w:rsidRPr="007140D5" w:rsidRDefault="00422DEA" w:rsidP="00326A65">
      <w:pPr>
        <w:pStyle w:val="Georgia11spacing10after"/>
        <w:spacing w:after="0"/>
        <w:rPr>
          <w:rFonts w:asciiTheme="minorHAnsi" w:hAnsiTheme="minorHAnsi"/>
          <w:lang w:val="nn-NO"/>
        </w:rPr>
      </w:pPr>
    </w:p>
    <w:p w:rsidR="00DE1BE7" w:rsidRPr="00A84137" w:rsidRDefault="007140D5" w:rsidP="00326A65">
      <w:pPr>
        <w:pStyle w:val="Georgia11spacing10after"/>
        <w:rPr>
          <w:rFonts w:asciiTheme="minorHAnsi" w:hAnsiTheme="minorHAnsi"/>
          <w:sz w:val="24"/>
          <w:szCs w:val="24"/>
          <w:lang w:val="nn-NO"/>
        </w:rPr>
      </w:pPr>
      <w:r w:rsidRPr="00A84137">
        <w:rPr>
          <w:rFonts w:asciiTheme="minorHAnsi" w:hAnsiTheme="minorHAnsi"/>
          <w:sz w:val="24"/>
          <w:szCs w:val="24"/>
          <w:lang w:val="nn-NO"/>
        </w:rPr>
        <w:t>Venleg helsing</w:t>
      </w:r>
    </w:p>
    <w:p w:rsidR="00D50EA1" w:rsidRPr="00F272EE" w:rsidRDefault="00007B7E" w:rsidP="00326A65">
      <w:pPr>
        <w:pStyle w:val="Georgia11spacing10after"/>
        <w:rPr>
          <w:rFonts w:asciiTheme="minorHAnsi" w:hAnsiTheme="minorHAnsi"/>
          <w:sz w:val="24"/>
          <w:szCs w:val="24"/>
          <w:lang w:val="nn-NO"/>
        </w:rPr>
      </w:pPr>
      <w:r w:rsidRPr="00A84137">
        <w:rPr>
          <w:rFonts w:asciiTheme="minorHAnsi" w:hAnsiTheme="minorHAnsi"/>
          <w:sz w:val="24"/>
          <w:szCs w:val="24"/>
          <w:lang w:val="nn-NO"/>
        </w:rPr>
        <w:t>Nicolay J Harbin (ASP), Linda Svori (</w:t>
      </w:r>
      <w:r w:rsidR="001E2E37">
        <w:rPr>
          <w:rFonts w:asciiTheme="minorHAnsi" w:hAnsiTheme="minorHAnsi"/>
          <w:sz w:val="24"/>
          <w:szCs w:val="24"/>
          <w:lang w:val="nn-NO"/>
        </w:rPr>
        <w:t>a</w:t>
      </w:r>
      <w:r w:rsidRPr="00A84137">
        <w:rPr>
          <w:rFonts w:asciiTheme="minorHAnsi" w:hAnsiTheme="minorHAnsi"/>
          <w:sz w:val="24"/>
          <w:szCs w:val="24"/>
          <w:lang w:val="nn-NO"/>
        </w:rPr>
        <w:t xml:space="preserve">ss. </w:t>
      </w:r>
      <w:r w:rsidR="001E2E37">
        <w:rPr>
          <w:rFonts w:asciiTheme="minorHAnsi" w:hAnsiTheme="minorHAnsi"/>
          <w:sz w:val="24"/>
          <w:szCs w:val="24"/>
          <w:lang w:val="nn-NO"/>
        </w:rPr>
        <w:t>f</w:t>
      </w:r>
      <w:r w:rsidRPr="00A84137">
        <w:rPr>
          <w:rFonts w:asciiTheme="minorHAnsi" w:hAnsiTheme="minorHAnsi"/>
          <w:sz w:val="24"/>
          <w:szCs w:val="24"/>
          <w:lang w:val="nn-NO"/>
        </w:rPr>
        <w:t>ylkeslege i Sogn og Fjordane) og Brita Skodvin (RKS)</w:t>
      </w:r>
    </w:p>
    <w:p w:rsidR="009578F1" w:rsidRPr="00A84137" w:rsidRDefault="009578F1" w:rsidP="00326A65">
      <w:pPr>
        <w:rPr>
          <w:lang w:val="nn-NO"/>
        </w:rPr>
      </w:pPr>
    </w:p>
    <w:sectPr w:rsidR="009578F1" w:rsidRPr="00A841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42" w:rsidRDefault="00006942" w:rsidP="00D50EA1">
      <w:pPr>
        <w:spacing w:after="0" w:line="240" w:lineRule="auto"/>
      </w:pPr>
      <w:r>
        <w:separator/>
      </w:r>
    </w:p>
  </w:endnote>
  <w:endnote w:type="continuationSeparator" w:id="0">
    <w:p w:rsidR="00006942" w:rsidRDefault="00006942" w:rsidP="00D5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A1" w:rsidRDefault="00D50EA1">
    <w:pPr>
      <w:pStyle w:val="Bunntekst"/>
    </w:pPr>
    <w:r>
      <w:rPr>
        <w:rFonts w:ascii="Arial" w:hAnsi="Arial" w:cs="Arial"/>
        <w:noProof/>
        <w:color w:val="0000FF"/>
        <w:sz w:val="27"/>
        <w:szCs w:val="27"/>
        <w:lang w:eastAsia="nb-NO"/>
      </w:rPr>
      <w:drawing>
        <wp:inline distT="0" distB="0" distL="0" distR="0" wp14:anchorId="7A159408" wp14:editId="28DCED12">
          <wp:extent cx="1810423" cy="426720"/>
          <wp:effectExtent l="0" t="0" r="0" b="0"/>
          <wp:docPr id="2" name="Bilde 2" descr="Bilderesultat for antibiotika senter primæ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esultat for antibiotika senter primæ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423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7B7E">
      <w:rPr>
        <w:noProof/>
        <w:color w:val="0000FF"/>
        <w:lang w:eastAsia="nb-NO"/>
      </w:rPr>
      <w:t xml:space="preserve">    </w:t>
    </w:r>
    <w:r w:rsidR="00007B7E">
      <w:rPr>
        <w:noProof/>
        <w:color w:val="0000FF"/>
        <w:lang w:eastAsia="nb-NO"/>
      </w:rPr>
      <w:drawing>
        <wp:inline distT="0" distB="0" distL="0" distR="0" wp14:anchorId="3E7F9040" wp14:editId="3ECDB061">
          <wp:extent cx="1478280" cy="508582"/>
          <wp:effectExtent l="0" t="0" r="7620" b="6350"/>
          <wp:docPr id="3" name="irc_mi" descr="Bilderesultat for fylkeslegen i sogn og fjorda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fylkeslegen i sogn og fjorda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2" t="25000" r="1974" b="22917"/>
                  <a:stretch/>
                </pic:blipFill>
                <pic:spPr bwMode="auto">
                  <a:xfrm>
                    <a:off x="0" y="0"/>
                    <a:ext cx="1478280" cy="508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7B7E">
      <w:rPr>
        <w:noProof/>
        <w:color w:val="0000FF"/>
        <w:lang w:eastAsia="nb-NO"/>
      </w:rPr>
      <w:t xml:space="preserve">     </w:t>
    </w:r>
    <w:r w:rsidR="00394CD1" w:rsidRPr="00F71833">
      <w:rPr>
        <w:rFonts w:ascii="Calibri" w:eastAsia="SimSun" w:hAnsi="Calibri" w:cs="Times New Roman"/>
        <w:noProof/>
        <w:color w:val="0000FF"/>
        <w:lang w:eastAsia="nb-NO"/>
      </w:rPr>
      <w:drawing>
        <wp:inline distT="0" distB="0" distL="0" distR="0" wp14:anchorId="35F59A9F" wp14:editId="2A39963D">
          <wp:extent cx="1560836" cy="426720"/>
          <wp:effectExtent l="0" t="0" r="1270" b="0"/>
          <wp:docPr id="4" name="irc_mi" descr="Bilderesultat for helse førd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helse førd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36613" r="9600" b="38613"/>
                  <a:stretch/>
                </pic:blipFill>
                <pic:spPr bwMode="auto">
                  <a:xfrm>
                    <a:off x="0" y="0"/>
                    <a:ext cx="1561795" cy="426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42" w:rsidRDefault="00006942" w:rsidP="00D50EA1">
      <w:pPr>
        <w:spacing w:after="0" w:line="240" w:lineRule="auto"/>
      </w:pPr>
      <w:r>
        <w:separator/>
      </w:r>
    </w:p>
  </w:footnote>
  <w:footnote w:type="continuationSeparator" w:id="0">
    <w:p w:rsidR="00006942" w:rsidRDefault="00006942" w:rsidP="00D5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E2A"/>
    <w:multiLevelType w:val="hybridMultilevel"/>
    <w:tmpl w:val="1B2E1A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5641AC"/>
    <w:multiLevelType w:val="hybridMultilevel"/>
    <w:tmpl w:val="6BDE8F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20FBC"/>
    <w:multiLevelType w:val="hybridMultilevel"/>
    <w:tmpl w:val="968A965E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97AA1"/>
    <w:multiLevelType w:val="hybridMultilevel"/>
    <w:tmpl w:val="7EAAE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1"/>
    <w:rsid w:val="00006942"/>
    <w:rsid w:val="00007B7E"/>
    <w:rsid w:val="000B0CA5"/>
    <w:rsid w:val="00134936"/>
    <w:rsid w:val="00156092"/>
    <w:rsid w:val="00166A84"/>
    <w:rsid w:val="001A7D6C"/>
    <w:rsid w:val="001C66C9"/>
    <w:rsid w:val="001E2E37"/>
    <w:rsid w:val="002B492D"/>
    <w:rsid w:val="00305F90"/>
    <w:rsid w:val="00307639"/>
    <w:rsid w:val="00326A65"/>
    <w:rsid w:val="003700A0"/>
    <w:rsid w:val="00392F1C"/>
    <w:rsid w:val="00394CD1"/>
    <w:rsid w:val="003A5273"/>
    <w:rsid w:val="003C7FCE"/>
    <w:rsid w:val="003D3DE4"/>
    <w:rsid w:val="00422DEA"/>
    <w:rsid w:val="004717CD"/>
    <w:rsid w:val="0052306D"/>
    <w:rsid w:val="00543AD8"/>
    <w:rsid w:val="005733DE"/>
    <w:rsid w:val="00597F2F"/>
    <w:rsid w:val="006A71AC"/>
    <w:rsid w:val="006D04BA"/>
    <w:rsid w:val="006D57A7"/>
    <w:rsid w:val="007140D5"/>
    <w:rsid w:val="00751F94"/>
    <w:rsid w:val="00752FAE"/>
    <w:rsid w:val="00772CD5"/>
    <w:rsid w:val="00850867"/>
    <w:rsid w:val="008516AA"/>
    <w:rsid w:val="00857048"/>
    <w:rsid w:val="00886C7E"/>
    <w:rsid w:val="008D655C"/>
    <w:rsid w:val="00913804"/>
    <w:rsid w:val="00931BF3"/>
    <w:rsid w:val="00954967"/>
    <w:rsid w:val="00955F94"/>
    <w:rsid w:val="009578F1"/>
    <w:rsid w:val="00983FF2"/>
    <w:rsid w:val="009858EB"/>
    <w:rsid w:val="00A84137"/>
    <w:rsid w:val="00B3476A"/>
    <w:rsid w:val="00B844F6"/>
    <w:rsid w:val="00B84CA0"/>
    <w:rsid w:val="00BD04DD"/>
    <w:rsid w:val="00C60D4A"/>
    <w:rsid w:val="00CC50B2"/>
    <w:rsid w:val="00D225BB"/>
    <w:rsid w:val="00D50EA1"/>
    <w:rsid w:val="00D61123"/>
    <w:rsid w:val="00D73008"/>
    <w:rsid w:val="00D955C9"/>
    <w:rsid w:val="00DE1BE7"/>
    <w:rsid w:val="00EF7086"/>
    <w:rsid w:val="00F272EE"/>
    <w:rsid w:val="00F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72CD5"/>
    <w:rPr>
      <w:color w:val="0000FF" w:themeColor="hyperlink"/>
      <w:u w:val="single"/>
    </w:rPr>
  </w:style>
  <w:style w:type="paragraph" w:customStyle="1" w:styleId="Georgia11spacing10after">
    <w:name w:val="Georgia11_spacing_10after"/>
    <w:basedOn w:val="Normal"/>
    <w:rsid w:val="00954967"/>
    <w:rPr>
      <w:rFonts w:ascii="Georgia" w:eastAsia="Calibri" w:hAnsi="Georgia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30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230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230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30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30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92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B492D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5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0EA1"/>
  </w:style>
  <w:style w:type="paragraph" w:styleId="Bunntekst">
    <w:name w:val="footer"/>
    <w:basedOn w:val="Normal"/>
    <w:link w:val="BunntekstTegn"/>
    <w:uiPriority w:val="99"/>
    <w:unhideWhenUsed/>
    <w:rsid w:val="00D5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0EA1"/>
  </w:style>
  <w:style w:type="character" w:styleId="Fulgthyperkobling">
    <w:name w:val="FollowedHyperlink"/>
    <w:basedOn w:val="Standardskriftforavsnitt"/>
    <w:uiPriority w:val="99"/>
    <w:semiHidden/>
    <w:unhideWhenUsed/>
    <w:rsid w:val="00751F94"/>
    <w:rPr>
      <w:color w:val="800080" w:themeColor="followed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B844F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72CD5"/>
    <w:rPr>
      <w:color w:val="0000FF" w:themeColor="hyperlink"/>
      <w:u w:val="single"/>
    </w:rPr>
  </w:style>
  <w:style w:type="paragraph" w:customStyle="1" w:styleId="Georgia11spacing10after">
    <w:name w:val="Georgia11_spacing_10after"/>
    <w:basedOn w:val="Normal"/>
    <w:rsid w:val="00954967"/>
    <w:rPr>
      <w:rFonts w:ascii="Georgia" w:eastAsia="Calibri" w:hAnsi="Georgia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30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2306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2306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30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306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0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492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B492D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5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0EA1"/>
  </w:style>
  <w:style w:type="paragraph" w:styleId="Bunntekst">
    <w:name w:val="footer"/>
    <w:basedOn w:val="Normal"/>
    <w:link w:val="BunntekstTegn"/>
    <w:uiPriority w:val="99"/>
    <w:unhideWhenUsed/>
    <w:rsid w:val="00D5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0EA1"/>
  </w:style>
  <w:style w:type="character" w:styleId="Fulgthyperkobling">
    <w:name w:val="FollowedHyperlink"/>
    <w:basedOn w:val="Standardskriftforavsnitt"/>
    <w:uiPriority w:val="99"/>
    <w:semiHidden/>
    <w:unhideWhenUsed/>
    <w:rsid w:val="00751F94"/>
    <w:rPr>
      <w:color w:val="800080" w:themeColor="followedHyperlink"/>
      <w:u w:val="single"/>
    </w:rPr>
  </w:style>
  <w:style w:type="character" w:customStyle="1" w:styleId="Mention">
    <w:name w:val="Mention"/>
    <w:basedOn w:val="Standardskriftforavsnitt"/>
    <w:uiPriority w:val="99"/>
    <w:semiHidden/>
    <w:unhideWhenUsed/>
    <w:rsid w:val="00B844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915655269bc04a47928fce917e4b25f5/handlingsplan-antibiotikaresisten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ylkesmannen.no/nn/Sogn-og-Fjordane/Kurs-og-konferansar/Oppstartsmote-for-betre-antibiotikabru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no/url?sa=i&amp;rct=j&amp;q=&amp;esrc=s&amp;source=images&amp;cd=&amp;cad=rja&amp;uact=8&amp;ved=0ahUKEwiPno-M7ZbSAhVG1SwKHRbACa8QjRwIBw&amp;url=https://www.mediebruket.no/2015/02/fylkesmannen-sogn-og-fjordane-har-tildelt-ny-stor-kontrakt-til-mediebruket/&amp;psig=AFQjCNGJ7QXhIXPcmDKrdr3vmVuFhy2ZYQ&amp;ust=148741130923919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no/imgres?imgurl=http://www.antibiotika.no/wp-content/themes/antibiotika/images/logo.png&amp;imgrefurl=http://www.antibiotika.no/asp/&amp;docid=T22JYrCGU5YkHM&amp;tbnid=Pt66hGgUTbeg-M:&amp;vet=1&amp;w=642&amp;h=152&amp;bih=837&amp;biw=1670&amp;q=antibiotika%20senter%20prim%C3%A6r&amp;ved=0ahUKEwily-Pn2I_SAhUFWCwKHTIeD-kQMwg6KBQwFA&amp;iact=mrc&amp;uact=8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google.no/url?sa=i&amp;rct=j&amp;q=&amp;esrc=s&amp;source=images&amp;cd=&amp;cad=rja&amp;uact=8&amp;ved=0ahUKEwi68M78q_nSAhXSJSwKHeOYDewQjRwIBw&amp;url=https://www.jucan.no/ledige-stillinger/Helse-F%C3%B8rde&amp;psig=AFQjCNGYPd-TByAy9tsluzrEc13vxanf0g&amp;ust=149079545005044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D4EBA451.dotm</Template>
  <TotalTime>0</TotalTime>
  <Pages>1</Pages>
  <Words>316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Skodvin, Brita</dc:creator>
  <cp:lastModifiedBy>Anne Marte Sølsnes</cp:lastModifiedBy>
  <cp:revision>2</cp:revision>
  <dcterms:created xsi:type="dcterms:W3CDTF">2017-04-07T10:28:00Z</dcterms:created>
  <dcterms:modified xsi:type="dcterms:W3CDTF">2017-04-07T10:28:00Z</dcterms:modified>
</cp:coreProperties>
</file>