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2" w:rsidRDefault="005919B2" w:rsidP="005919B2">
      <w:pPr>
        <w:pStyle w:val="Default"/>
        <w:rPr>
          <w:rFonts w:ascii="Times New Roman" w:hAnsi="Times New Roman" w:cs="Times New Roman"/>
          <w:lang w:val="nn-NO"/>
        </w:rPr>
      </w:pPr>
    </w:p>
    <w:p w:rsidR="005919B2" w:rsidRDefault="001774A8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  <w:r>
        <w:rPr>
          <w:rFonts w:ascii="Times New Roman" w:hAnsi="Times New Roman" w:cs="Times New Roman"/>
          <w:b/>
          <w:bCs/>
          <w:lang w:val="nn-NO"/>
        </w:rPr>
        <w:t xml:space="preserve">Fjerning av </w:t>
      </w:r>
      <w:r w:rsidR="005919B2" w:rsidRPr="00482392">
        <w:rPr>
          <w:rFonts w:ascii="Times New Roman" w:hAnsi="Times New Roman" w:cs="Times New Roman"/>
          <w:b/>
          <w:bCs/>
          <w:lang w:val="nn-NO"/>
        </w:rPr>
        <w:t xml:space="preserve"> SVK </w:t>
      </w:r>
    </w:p>
    <w:p w:rsidR="00B52763" w:rsidRDefault="00B52763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B52763" w:rsidRDefault="00B52763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B52763">
        <w:rPr>
          <w:rFonts w:ascii="Times New Roman" w:hAnsi="Times New Roman" w:cs="Times New Roman"/>
          <w:b/>
          <w:bCs/>
          <w:lang w:val="nn-NO"/>
        </w:rPr>
        <w:t>Mål:</w:t>
      </w:r>
      <w:r>
        <w:rPr>
          <w:rFonts w:ascii="Times New Roman" w:hAnsi="Times New Roman" w:cs="Times New Roman"/>
          <w:b/>
          <w:bCs/>
          <w:lang w:val="nn-NO"/>
        </w:rPr>
        <w:t xml:space="preserve"> </w:t>
      </w:r>
      <w:r>
        <w:rPr>
          <w:rFonts w:ascii="Times New Roman" w:hAnsi="Times New Roman" w:cs="Times New Roman"/>
          <w:bCs/>
          <w:lang w:val="nn-NO"/>
        </w:rPr>
        <w:t>Hindre infeksjonar knytt til fjerning av SVK</w:t>
      </w:r>
    </w:p>
    <w:p w:rsidR="00B52763" w:rsidRDefault="00B52763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B52763" w:rsidRPr="00B52763" w:rsidRDefault="00B52763" w:rsidP="00B52763">
      <w:pPr>
        <w:pStyle w:val="Default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b/>
          <w:bCs/>
          <w:lang w:val="nn-NO"/>
        </w:rPr>
        <w:t>Ansvar:</w:t>
      </w:r>
      <w:r w:rsidRPr="00B52763">
        <w:rPr>
          <w:rFonts w:ascii="Times New Roman" w:hAnsi="Times New Roman" w:cs="Times New Roman"/>
          <w:lang w:val="nn-NO"/>
        </w:rPr>
        <w:t xml:space="preserve"> Leiinga har ansvar for at rett utstyr til </w:t>
      </w:r>
      <w:r>
        <w:rPr>
          <w:rFonts w:ascii="Times New Roman" w:hAnsi="Times New Roman" w:cs="Times New Roman"/>
          <w:lang w:val="nn-NO"/>
        </w:rPr>
        <w:t>fjerning</w:t>
      </w:r>
      <w:r w:rsidRPr="00B52763">
        <w:rPr>
          <w:rFonts w:ascii="Times New Roman" w:hAnsi="Times New Roman" w:cs="Times New Roman"/>
          <w:lang w:val="nn-NO"/>
        </w:rPr>
        <w:t xml:space="preserve"> av intravaskulære kateter er tilgjengeleg, samt at personale som utfører prosedyrar har fått naudsynt opplæring på staden. Personalet som utfører</w:t>
      </w:r>
      <w:r>
        <w:rPr>
          <w:rFonts w:ascii="Times New Roman" w:hAnsi="Times New Roman" w:cs="Times New Roman"/>
          <w:lang w:val="nn-NO"/>
        </w:rPr>
        <w:t xml:space="preserve"> prosedyra</w:t>
      </w:r>
      <w:r w:rsidRPr="00B52763">
        <w:rPr>
          <w:rFonts w:ascii="Times New Roman" w:hAnsi="Times New Roman" w:cs="Times New Roman"/>
          <w:lang w:val="nn-NO"/>
        </w:rPr>
        <w:t>, har ansvar for å fylgje/arbeide etter gjeldande prosedyrar.</w:t>
      </w:r>
    </w:p>
    <w:p w:rsidR="00B52763" w:rsidRDefault="00B52763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B52763" w:rsidRPr="00B52763" w:rsidRDefault="00B52763" w:rsidP="005919B2">
      <w:pPr>
        <w:pStyle w:val="Default"/>
        <w:rPr>
          <w:rFonts w:ascii="Times New Roman" w:hAnsi="Times New Roman" w:cs="Times New Roman"/>
          <w:bCs/>
          <w:lang w:val="nn-NO"/>
        </w:rPr>
      </w:pPr>
      <w:r w:rsidRPr="002D08B0">
        <w:rPr>
          <w:rFonts w:ascii="Times New Roman" w:hAnsi="Times New Roman" w:cs="Times New Roman"/>
          <w:b/>
          <w:bCs/>
          <w:lang w:val="nn-NO"/>
        </w:rPr>
        <w:t>Omfang:</w:t>
      </w:r>
      <w:r>
        <w:rPr>
          <w:rFonts w:ascii="Times New Roman" w:hAnsi="Times New Roman" w:cs="Times New Roman"/>
          <w:bCs/>
          <w:lang w:val="nn-NO"/>
        </w:rPr>
        <w:t xml:space="preserve"> Gjeld alle som skal fjerne SVK </w:t>
      </w:r>
      <w:r w:rsidR="002D08B0">
        <w:rPr>
          <w:rFonts w:ascii="Times New Roman" w:hAnsi="Times New Roman" w:cs="Times New Roman"/>
          <w:bCs/>
          <w:lang w:val="nn-NO"/>
        </w:rPr>
        <w:t>på institusjon</w:t>
      </w:r>
    </w:p>
    <w:p w:rsidR="00B52763" w:rsidRDefault="00B52763" w:rsidP="005919B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B52763" w:rsidRPr="00B52763" w:rsidRDefault="00B52763" w:rsidP="005919B2">
      <w:pPr>
        <w:pStyle w:val="Default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bCs/>
          <w:lang w:val="nn-NO"/>
        </w:rPr>
        <w:t xml:space="preserve">Generelt: </w:t>
      </w:r>
      <w:r w:rsidRPr="00B52763">
        <w:rPr>
          <w:rFonts w:ascii="Times New Roman" w:hAnsi="Times New Roman" w:cs="Times New Roman"/>
          <w:bCs/>
          <w:lang w:val="nn-NO"/>
        </w:rPr>
        <w:t>Det må i kv</w:t>
      </w:r>
      <w:r w:rsidR="001774A8">
        <w:rPr>
          <w:rFonts w:ascii="Times New Roman" w:hAnsi="Times New Roman" w:cs="Times New Roman"/>
          <w:bCs/>
          <w:lang w:val="nn-NO"/>
        </w:rPr>
        <w:t>art høve</w:t>
      </w:r>
      <w:r w:rsidRPr="00B52763">
        <w:rPr>
          <w:rFonts w:ascii="Times New Roman" w:hAnsi="Times New Roman" w:cs="Times New Roman"/>
          <w:bCs/>
          <w:lang w:val="nn-NO"/>
        </w:rPr>
        <w:t xml:space="preserve"> avklarast</w:t>
      </w:r>
      <w:r>
        <w:rPr>
          <w:rFonts w:ascii="Times New Roman" w:hAnsi="Times New Roman" w:cs="Times New Roman"/>
          <w:bCs/>
          <w:lang w:val="nn-NO"/>
        </w:rPr>
        <w:t xml:space="preserve"> med den legen som har ansvaret for pasienten om SVK skal fjernast på institusjonen eller på sjukehuset.</w:t>
      </w:r>
    </w:p>
    <w:p w:rsidR="00B52763" w:rsidRDefault="00B52763" w:rsidP="005919B2">
      <w:pPr>
        <w:pStyle w:val="Default"/>
        <w:rPr>
          <w:rFonts w:ascii="Times New Roman" w:hAnsi="Times New Roman" w:cs="Times New Roman"/>
          <w:lang w:val="nn-NO"/>
        </w:rPr>
      </w:pPr>
    </w:p>
    <w:p w:rsidR="002D08B0" w:rsidRPr="002D08B0" w:rsidRDefault="002D08B0" w:rsidP="005919B2">
      <w:pPr>
        <w:pStyle w:val="Default"/>
        <w:rPr>
          <w:rFonts w:ascii="Times New Roman" w:hAnsi="Times New Roman" w:cs="Times New Roman"/>
          <w:b/>
          <w:lang w:val="nn-NO"/>
        </w:rPr>
      </w:pPr>
      <w:r w:rsidRPr="002D08B0">
        <w:rPr>
          <w:rFonts w:ascii="Times New Roman" w:hAnsi="Times New Roman" w:cs="Times New Roman"/>
          <w:b/>
          <w:lang w:val="nn-NO"/>
        </w:rPr>
        <w:t>Framgangsmåte:</w:t>
      </w:r>
    </w:p>
    <w:p w:rsidR="005919B2" w:rsidRPr="00C8034E" w:rsidRDefault="005919B2" w:rsidP="005919B2">
      <w:pPr>
        <w:pStyle w:val="Default"/>
        <w:rPr>
          <w:rFonts w:ascii="Times New Roman" w:hAnsi="Times New Roman" w:cs="Times New Roman"/>
          <w:lang w:val="nn-NO"/>
        </w:rPr>
      </w:pPr>
      <w:r w:rsidRPr="00482392">
        <w:rPr>
          <w:rFonts w:ascii="Times New Roman" w:hAnsi="Times New Roman" w:cs="Times New Roman"/>
          <w:lang w:val="nn-NO"/>
        </w:rPr>
        <w:t xml:space="preserve">Fjern kateteret så fort det ikkje er indikasjon for å ha det. </w:t>
      </w:r>
      <w:r w:rsidR="00C8034E">
        <w:rPr>
          <w:rFonts w:ascii="Times New Roman" w:hAnsi="Times New Roman" w:cs="Times New Roman"/>
          <w:lang w:val="nn-NO"/>
        </w:rPr>
        <w:t>V</w:t>
      </w:r>
      <w:r w:rsidRPr="00482392">
        <w:rPr>
          <w:rFonts w:ascii="Times New Roman" w:hAnsi="Times New Roman" w:cs="Times New Roman"/>
          <w:lang w:val="nn-NO"/>
        </w:rPr>
        <w:t>ed teikn på infeksjon</w:t>
      </w:r>
      <w:r w:rsidR="00C8034E">
        <w:rPr>
          <w:rFonts w:ascii="Times New Roman" w:hAnsi="Times New Roman" w:cs="Times New Roman"/>
          <w:lang w:val="nn-NO"/>
        </w:rPr>
        <w:t>:</w:t>
      </w:r>
      <w:r w:rsidR="00C8034E" w:rsidRPr="00C8034E">
        <w:rPr>
          <w:rFonts w:ascii="Times New Roman" w:hAnsi="Times New Roman" w:cs="Times New Roman"/>
          <w:lang w:val="nn-NO"/>
        </w:rPr>
        <w:t xml:space="preserve"> </w:t>
      </w:r>
      <w:r w:rsidR="00C8034E">
        <w:rPr>
          <w:rFonts w:ascii="Times New Roman" w:hAnsi="Times New Roman" w:cs="Times New Roman"/>
          <w:lang w:val="nn-NO"/>
        </w:rPr>
        <w:t>f</w:t>
      </w:r>
      <w:r w:rsidR="00C8034E" w:rsidRPr="00482392">
        <w:rPr>
          <w:rFonts w:ascii="Times New Roman" w:hAnsi="Times New Roman" w:cs="Times New Roman"/>
          <w:lang w:val="nn-NO"/>
        </w:rPr>
        <w:t>jern</w:t>
      </w:r>
      <w:r w:rsidR="00C8034E">
        <w:rPr>
          <w:rFonts w:ascii="Times New Roman" w:hAnsi="Times New Roman" w:cs="Times New Roman"/>
          <w:lang w:val="nn-NO"/>
        </w:rPr>
        <w:t>/skift</w:t>
      </w:r>
      <w:r w:rsidR="00C8034E" w:rsidRPr="00482392">
        <w:rPr>
          <w:rFonts w:ascii="Times New Roman" w:hAnsi="Times New Roman" w:cs="Times New Roman"/>
          <w:lang w:val="nn-NO"/>
        </w:rPr>
        <w:t xml:space="preserve"> </w:t>
      </w:r>
      <w:r w:rsidR="00C8034E">
        <w:rPr>
          <w:rFonts w:ascii="Times New Roman" w:hAnsi="Times New Roman" w:cs="Times New Roman"/>
          <w:lang w:val="nn-NO"/>
        </w:rPr>
        <w:t>SVK etter klinisk vurdering.</w:t>
      </w:r>
      <w:r w:rsidRPr="00482392">
        <w:rPr>
          <w:rFonts w:ascii="Times New Roman" w:hAnsi="Times New Roman" w:cs="Times New Roman"/>
          <w:lang w:val="nn-NO"/>
        </w:rPr>
        <w:t xml:space="preserve"> </w:t>
      </w:r>
      <w:r w:rsidRPr="00B52763">
        <w:rPr>
          <w:rFonts w:ascii="Times New Roman" w:hAnsi="Times New Roman" w:cs="Times New Roman"/>
          <w:lang w:val="nn-NO"/>
        </w:rPr>
        <w:t xml:space="preserve">Ved bruk av spesialkateter/ langtidskateter kan det være aktuelt å behandle </w:t>
      </w:r>
      <w:r w:rsidRPr="00C8034E">
        <w:rPr>
          <w:rFonts w:ascii="Times New Roman" w:hAnsi="Times New Roman" w:cs="Times New Roman"/>
          <w:lang w:val="nn-NO"/>
        </w:rPr>
        <w:t>infeksjonen</w:t>
      </w:r>
      <w:r w:rsidRPr="00BE42C5">
        <w:rPr>
          <w:rFonts w:ascii="Times New Roman" w:hAnsi="Times New Roman" w:cs="Times New Roman"/>
          <w:lang w:val="nn-NO"/>
        </w:rPr>
        <w:t xml:space="preserve"> utan</w:t>
      </w:r>
      <w:r w:rsidRPr="00C8034E">
        <w:rPr>
          <w:rFonts w:ascii="Times New Roman" w:hAnsi="Times New Roman" w:cs="Times New Roman"/>
          <w:lang w:val="nn-NO"/>
        </w:rPr>
        <w:t xml:space="preserve"> å fjerne kateteret.</w:t>
      </w:r>
    </w:p>
    <w:p w:rsidR="005919B2" w:rsidRPr="00C8034E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919B2" w:rsidRPr="00C8034E">
        <w:rPr>
          <w:rFonts w:ascii="Times New Roman" w:hAnsi="Times New Roman" w:cs="Times New Roman"/>
          <w:color w:val="000000"/>
          <w:sz w:val="24"/>
          <w:szCs w:val="24"/>
        </w:rPr>
        <w:t xml:space="preserve">egg pasienten i flatt leie </w:t>
      </w:r>
    </w:p>
    <w:p w:rsidR="005919B2" w:rsidRPr="00C8034E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919B2" w:rsidRPr="00C8034E">
        <w:rPr>
          <w:rFonts w:ascii="Times New Roman" w:hAnsi="Times New Roman" w:cs="Times New Roman"/>
          <w:color w:val="000000"/>
          <w:sz w:val="24"/>
          <w:szCs w:val="24"/>
        </w:rPr>
        <w:t xml:space="preserve">ruk rein teknikk </w:t>
      </w:r>
    </w:p>
    <w:p w:rsidR="005919B2" w:rsidRPr="003B1221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3B1221">
        <w:rPr>
          <w:rFonts w:ascii="Times New Roman" w:hAnsi="Times New Roman" w:cs="Times New Roman"/>
          <w:color w:val="000000"/>
          <w:sz w:val="24"/>
          <w:szCs w:val="24"/>
          <w:lang w:val="nb-NO"/>
        </w:rPr>
        <w:t>U</w:t>
      </w:r>
      <w:r w:rsidR="005919B2" w:rsidRPr="003B1221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tfør handhygiene før og etter prosedyre </w:t>
      </w:r>
    </w:p>
    <w:p w:rsidR="005919B2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919B2" w:rsidRPr="00C8034E">
        <w:rPr>
          <w:rFonts w:ascii="Times New Roman" w:hAnsi="Times New Roman" w:cs="Times New Roman"/>
          <w:color w:val="000000"/>
          <w:sz w:val="24"/>
          <w:szCs w:val="24"/>
        </w:rPr>
        <w:t>esinfiser innstikkstaden</w:t>
      </w:r>
      <w:r w:rsidR="005919B2"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og området rundt med Klorhexidinsprit 5 mg/ml </w:t>
      </w:r>
    </w:p>
    <w:p w:rsidR="001774A8" w:rsidRPr="001774A8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Trekk ut kateteret, bruk steril kompress og hald på innstikkstaden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medan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kateteret blir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trekt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ut. </w:t>
      </w:r>
      <w:r w:rsidRPr="001774A8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Komprimer</w:t>
      </w:r>
    </w:p>
    <w:p w:rsidR="00C8034E" w:rsidRDefault="001774A8" w:rsidP="001774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K</w:t>
      </w:r>
      <w:r w:rsidR="005919B2"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ontroller at kateteret er heilt, inspiser kateterspissen og innstikkstaden </w:t>
      </w:r>
    </w:p>
    <w:p w:rsidR="001774A8" w:rsidRPr="001774A8" w:rsidRDefault="00C8034E" w:rsidP="001774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L</w:t>
      </w:r>
      <w:r w:rsidR="001774A8" w:rsidRPr="001774A8">
        <w:rPr>
          <w:rFonts w:ascii="Times New Roman" w:hAnsi="Times New Roman" w:cs="Times New Roman"/>
          <w:color w:val="000000"/>
          <w:sz w:val="24"/>
          <w:szCs w:val="24"/>
          <w:lang w:val="nb-NO"/>
        </w:rPr>
        <w:t>egg på steril bandasje</w:t>
      </w:r>
      <w:r w:rsidR="001774A8">
        <w:rPr>
          <w:rFonts w:ascii="Times New Roman" w:hAnsi="Times New Roman" w:cs="Times New Roman"/>
          <w:color w:val="000000"/>
          <w:sz w:val="24"/>
          <w:szCs w:val="24"/>
          <w:lang w:val="nb-NO"/>
        </w:rPr>
        <w:t>, observer for blødning</w:t>
      </w:r>
    </w:p>
    <w:p w:rsidR="005919B2" w:rsidRPr="00740B5F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919B2" w:rsidRPr="00740B5F">
        <w:rPr>
          <w:rFonts w:ascii="Times New Roman" w:hAnsi="Times New Roman" w:cs="Times New Roman"/>
          <w:color w:val="000000"/>
          <w:sz w:val="24"/>
          <w:szCs w:val="24"/>
        </w:rPr>
        <w:t xml:space="preserve">kkje tilrådeleg med rutinemessig bakteriologisk undersøking av kateterspiss </w:t>
      </w:r>
    </w:p>
    <w:p w:rsidR="005919B2" w:rsidRDefault="001774A8" w:rsidP="005919B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D</w:t>
      </w:r>
      <w:r w:rsidR="005919B2"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>okum</w:t>
      </w:r>
      <w:r w:rsidR="005919B2">
        <w:rPr>
          <w:rFonts w:ascii="Times New Roman" w:hAnsi="Times New Roman" w:cs="Times New Roman"/>
          <w:color w:val="000000"/>
          <w:sz w:val="24"/>
          <w:szCs w:val="24"/>
          <w:lang w:val="nb-NO"/>
        </w:rPr>
        <w:t>enter dato for seponering av SVK</w:t>
      </w:r>
      <w:r w:rsidR="005919B2"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i pasientjournal </w:t>
      </w:r>
    </w:p>
    <w:p w:rsidR="00595F96" w:rsidRDefault="00595F96" w:rsidP="0059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595F96" w:rsidRPr="00595F96" w:rsidRDefault="00595F96" w:rsidP="0059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b-NO"/>
        </w:rPr>
      </w:pPr>
    </w:p>
    <w:p w:rsidR="00595F96" w:rsidRPr="00595F96" w:rsidRDefault="00595F96" w:rsidP="00595F9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5F96">
        <w:rPr>
          <w:rFonts w:ascii="Times New Roman" w:hAnsi="Times New Roman" w:cs="Times New Roman"/>
          <w:b/>
          <w:sz w:val="20"/>
          <w:szCs w:val="20"/>
        </w:rPr>
        <w:t>Referanser</w:t>
      </w:r>
      <w:proofErr w:type="spellEnd"/>
      <w:r w:rsidRPr="00595F96">
        <w:rPr>
          <w:rFonts w:ascii="Times New Roman" w:hAnsi="Times New Roman" w:cs="Times New Roman"/>
          <w:b/>
          <w:sz w:val="20"/>
          <w:szCs w:val="20"/>
        </w:rPr>
        <w:t>:</w:t>
      </w:r>
    </w:p>
    <w:p w:rsidR="00595F96" w:rsidRPr="00595F96" w:rsidRDefault="00595F96" w:rsidP="00595F9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95F96">
        <w:rPr>
          <w:rFonts w:ascii="Times New Roman" w:hAnsi="Times New Roman" w:cs="Times New Roman"/>
          <w:sz w:val="20"/>
          <w:szCs w:val="20"/>
          <w:lang w:val="nb-NO"/>
        </w:rPr>
        <w:t>Akseksen</w:t>
      </w:r>
      <w:proofErr w:type="spellEnd"/>
      <w:r w:rsidRPr="00595F96">
        <w:rPr>
          <w:rFonts w:ascii="Times New Roman" w:hAnsi="Times New Roman" w:cs="Times New Roman"/>
          <w:sz w:val="20"/>
          <w:szCs w:val="20"/>
          <w:lang w:val="nb-NO"/>
        </w:rPr>
        <w:t xml:space="preserve"> PE, </w:t>
      </w:r>
      <w:proofErr w:type="spellStart"/>
      <w:r w:rsidRPr="00595F96">
        <w:rPr>
          <w:rFonts w:ascii="Times New Roman" w:hAnsi="Times New Roman" w:cs="Times New Roman"/>
          <w:sz w:val="20"/>
          <w:szCs w:val="20"/>
          <w:lang w:val="nb-NO"/>
        </w:rPr>
        <w:t>Elstrøm</w:t>
      </w:r>
      <w:proofErr w:type="spellEnd"/>
      <w:r w:rsidRPr="00595F96">
        <w:rPr>
          <w:rFonts w:ascii="Times New Roman" w:hAnsi="Times New Roman" w:cs="Times New Roman"/>
          <w:sz w:val="20"/>
          <w:szCs w:val="20"/>
          <w:lang w:val="nb-NO"/>
        </w:rPr>
        <w:t xml:space="preserve"> P. Smittevern i </w:t>
      </w:r>
      <w:proofErr w:type="spellStart"/>
      <w:r w:rsidRPr="00595F96">
        <w:rPr>
          <w:rFonts w:ascii="Times New Roman" w:hAnsi="Times New Roman" w:cs="Times New Roman"/>
          <w:sz w:val="20"/>
          <w:szCs w:val="20"/>
          <w:lang w:val="nb-NO"/>
        </w:rPr>
        <w:t>helsetenesten</w:t>
      </w:r>
      <w:proofErr w:type="spellEnd"/>
      <w:r w:rsidRPr="00595F96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Pr="00595F96">
        <w:rPr>
          <w:rFonts w:ascii="Times New Roman" w:hAnsi="Times New Roman" w:cs="Times New Roman"/>
          <w:sz w:val="20"/>
          <w:szCs w:val="20"/>
        </w:rPr>
        <w:t>2.utgave. Oslo: Gyldendal Norsk Forlag AS; 2012</w:t>
      </w:r>
    </w:p>
    <w:p w:rsidR="00595F96" w:rsidRPr="00595F96" w:rsidRDefault="00595F96" w:rsidP="00595F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595F96">
        <w:rPr>
          <w:rFonts w:ascii="Times New Roman" w:hAnsi="Times New Roman" w:cs="Times New Roman"/>
          <w:sz w:val="20"/>
          <w:szCs w:val="20"/>
          <w:lang w:val="nn-NO"/>
        </w:rPr>
        <w:t xml:space="preserve">Kunnskapssenteret: Nasjonalt nettverk for fagprosedyrar </w:t>
      </w:r>
    </w:p>
    <w:p w:rsidR="00595F96" w:rsidRPr="00595F96" w:rsidRDefault="00595F96" w:rsidP="00595F96">
      <w:pPr>
        <w:pStyle w:val="Default"/>
        <w:ind w:left="720"/>
        <w:rPr>
          <w:rFonts w:ascii="Times New Roman" w:hAnsi="Times New Roman" w:cs="Times New Roman"/>
          <w:sz w:val="20"/>
          <w:szCs w:val="20"/>
          <w:lang w:val="nn-NO"/>
        </w:rPr>
      </w:pPr>
      <w:hyperlink r:id="rId6" w:history="1">
        <w:r w:rsidRPr="00595F96">
          <w:rPr>
            <w:rStyle w:val="Hyperkobling"/>
            <w:rFonts w:ascii="Times New Roman" w:hAnsi="Times New Roman" w:cs="Times New Roman"/>
            <w:sz w:val="20"/>
            <w:szCs w:val="20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Pr="00595F96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</w:p>
    <w:p w:rsidR="00595F96" w:rsidRPr="00595F96" w:rsidRDefault="00595F96" w:rsidP="00595F96">
      <w:pPr>
        <w:pStyle w:val="Default"/>
        <w:rPr>
          <w:rFonts w:ascii="Times New Roman" w:hAnsi="Times New Roman" w:cs="Times New Roman"/>
          <w:sz w:val="20"/>
          <w:szCs w:val="20"/>
          <w:lang w:val="nn-NO"/>
        </w:rPr>
      </w:pPr>
    </w:p>
    <w:p w:rsidR="00595F96" w:rsidRPr="00595F96" w:rsidRDefault="00595F96" w:rsidP="00595F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F96">
        <w:rPr>
          <w:rFonts w:ascii="Times New Roman" w:hAnsi="Times New Roman" w:cs="Times New Roman"/>
          <w:sz w:val="20"/>
          <w:szCs w:val="20"/>
          <w:lang w:val="en-US"/>
        </w:rPr>
        <w:t xml:space="preserve">CDC: Guidelines for the Prevention of Intravascular Catheter-Related Infections, 2011 </w:t>
      </w:r>
      <w:hyperlink r:id="rId7" w:history="1">
        <w:r w:rsidRPr="00595F96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http://www.cdc.gov/hicpac/pdf/guidelines/bsi-guidelines-2011.pdf</w:t>
        </w:r>
      </w:hyperlink>
      <w:r w:rsidRPr="00595F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95F96" w:rsidRPr="00595F96" w:rsidRDefault="00595F96" w:rsidP="00595F96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595F96" w:rsidRPr="00595F96" w:rsidRDefault="00595F96" w:rsidP="00595F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95F96">
        <w:rPr>
          <w:rFonts w:ascii="Times New Roman" w:hAnsi="Times New Roman" w:cs="Times New Roman"/>
          <w:sz w:val="20"/>
          <w:szCs w:val="20"/>
        </w:rPr>
        <w:t xml:space="preserve">IS-1414 veileder. Veileder for transfusjonstjenesten i Norge. Sosial og helsedirektoratet.2009;6.utg </w:t>
      </w:r>
    </w:p>
    <w:p w:rsidR="00595F96" w:rsidRPr="00595F96" w:rsidRDefault="00595F96" w:rsidP="00595F96">
      <w:pPr>
        <w:pStyle w:val="Listeavsnitt"/>
        <w:rPr>
          <w:rStyle w:val="Hyperkobling"/>
          <w:rFonts w:ascii="Times New Roman" w:hAnsi="Times New Roman" w:cs="Times New Roman"/>
          <w:sz w:val="20"/>
          <w:szCs w:val="20"/>
          <w:lang w:val="nb-NO"/>
        </w:rPr>
      </w:pPr>
      <w:hyperlink r:id="rId8" w:history="1">
        <w:r w:rsidRPr="00595F96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595F96" w:rsidRPr="00595F96" w:rsidRDefault="00595F96" w:rsidP="00595F96">
      <w:pPr>
        <w:pStyle w:val="Listeavsnitt"/>
        <w:rPr>
          <w:rFonts w:ascii="Times New Roman" w:hAnsi="Times New Roman" w:cs="Times New Roman"/>
          <w:sz w:val="20"/>
          <w:szCs w:val="20"/>
          <w:lang w:val="nb-NO"/>
        </w:rPr>
      </w:pPr>
    </w:p>
    <w:p w:rsidR="00595F96" w:rsidRPr="00595F96" w:rsidRDefault="00595F96" w:rsidP="00595F96">
      <w:pPr>
        <w:pStyle w:val="Listeavsnitt"/>
        <w:numPr>
          <w:ilvl w:val="0"/>
          <w:numId w:val="2"/>
        </w:numPr>
        <w:rPr>
          <w:rStyle w:val="Hyperkobling"/>
          <w:rFonts w:ascii="Times New Roman" w:hAnsi="Times New Roman" w:cs="Times New Roman"/>
          <w:b/>
          <w:sz w:val="20"/>
          <w:szCs w:val="20"/>
          <w:lang w:val="nb-NO"/>
        </w:rPr>
      </w:pPr>
      <w:proofErr w:type="spellStart"/>
      <w:r w:rsidRPr="00595F96">
        <w:rPr>
          <w:rFonts w:ascii="Times New Roman" w:hAnsi="Times New Roman" w:cs="Times New Roman"/>
          <w:b/>
          <w:sz w:val="20"/>
          <w:szCs w:val="20"/>
          <w:lang w:val="nb-NO"/>
        </w:rPr>
        <w:t>Sittevern</w:t>
      </w:r>
      <w:proofErr w:type="spellEnd"/>
      <w:r w:rsidRPr="00595F96">
        <w:rPr>
          <w:rFonts w:ascii="Times New Roman" w:hAnsi="Times New Roman" w:cs="Times New Roman"/>
          <w:b/>
          <w:sz w:val="20"/>
          <w:szCs w:val="20"/>
          <w:lang w:val="nb-NO"/>
        </w:rPr>
        <w:t xml:space="preserve"> 11: Nasjonal veileder for håndhygiene: </w:t>
      </w:r>
      <w:hyperlink r:id="rId9" w:history="1">
        <w:r w:rsidRPr="00595F96">
          <w:rPr>
            <w:rStyle w:val="Hyperkobling"/>
            <w:rFonts w:ascii="Times New Roman" w:hAnsi="Times New Roman" w:cs="Times New Roman"/>
            <w:b/>
            <w:sz w:val="20"/>
            <w:szCs w:val="20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595F96" w:rsidRPr="00595F96" w:rsidRDefault="00595F96" w:rsidP="00595F96">
      <w:pPr>
        <w:pStyle w:val="Listeavsnitt"/>
        <w:rPr>
          <w:rStyle w:val="Hyperkobling"/>
          <w:rFonts w:ascii="Times New Roman" w:hAnsi="Times New Roman" w:cs="Times New Roman"/>
          <w:b/>
          <w:sz w:val="20"/>
          <w:szCs w:val="20"/>
          <w:lang w:val="nb-NO"/>
        </w:rPr>
      </w:pPr>
    </w:p>
    <w:p w:rsidR="00595F96" w:rsidRPr="00595F96" w:rsidRDefault="00595F96" w:rsidP="00595F9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595F96">
        <w:rPr>
          <w:rFonts w:ascii="Times New Roman" w:hAnsi="Times New Roman" w:cs="Times New Roman"/>
          <w:b/>
          <w:sz w:val="20"/>
          <w:szCs w:val="20"/>
          <w:lang w:val="nb-NO"/>
        </w:rPr>
        <w:t>Infeksjonskontroll.no:http://www.infeksjonskontroll.no/portal/page/portal/Infeksjonskontroll/forebygging?p_document_id=</w:t>
      </w:r>
      <w:proofErr w:type="gramStart"/>
      <w:r w:rsidRPr="00595F96">
        <w:rPr>
          <w:rFonts w:ascii="Times New Roman" w:hAnsi="Times New Roman" w:cs="Times New Roman"/>
          <w:b/>
          <w:sz w:val="20"/>
          <w:szCs w:val="20"/>
          <w:lang w:val="nb-NO"/>
        </w:rPr>
        <w:t>401739&amp;p</w:t>
      </w:r>
      <w:proofErr w:type="gramEnd"/>
      <w:r w:rsidRPr="00595F96">
        <w:rPr>
          <w:rFonts w:ascii="Times New Roman" w:hAnsi="Times New Roman" w:cs="Times New Roman"/>
          <w:b/>
          <w:sz w:val="20"/>
          <w:szCs w:val="20"/>
          <w:lang w:val="nb-NO"/>
        </w:rPr>
        <w:t>_dimension_id=291874</w:t>
      </w:r>
    </w:p>
    <w:p w:rsidR="005919B2" w:rsidRPr="00595F96" w:rsidRDefault="005919B2" w:rsidP="005919B2">
      <w:pPr>
        <w:rPr>
          <w:rFonts w:ascii="Times New Roman" w:hAnsi="Times New Roman" w:cs="Times New Roman"/>
          <w:b/>
          <w:sz w:val="20"/>
          <w:szCs w:val="20"/>
          <w:lang w:val="nb-NO"/>
        </w:rPr>
      </w:pPr>
      <w:bookmarkStart w:id="0" w:name="_GoBack"/>
      <w:bookmarkEnd w:id="0"/>
    </w:p>
    <w:sectPr w:rsidR="005919B2" w:rsidRPr="0059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6AA"/>
    <w:multiLevelType w:val="hybridMultilevel"/>
    <w:tmpl w:val="9AB22FF8"/>
    <w:lvl w:ilvl="0" w:tplc="B2E6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2"/>
    <w:rsid w:val="0003159D"/>
    <w:rsid w:val="001774A8"/>
    <w:rsid w:val="002D08B0"/>
    <w:rsid w:val="003B1221"/>
    <w:rsid w:val="005919B2"/>
    <w:rsid w:val="00595F96"/>
    <w:rsid w:val="005F5BC5"/>
    <w:rsid w:val="00B52763"/>
    <w:rsid w:val="00C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B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919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19B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5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B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919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19B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5EC08EA6.dotm</Template>
  <TotalTime>2</TotalTime>
  <Pages>1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3</cp:revision>
  <dcterms:created xsi:type="dcterms:W3CDTF">2013-11-11T09:51:00Z</dcterms:created>
  <dcterms:modified xsi:type="dcterms:W3CDTF">2017-03-15T08:45:00Z</dcterms:modified>
</cp:coreProperties>
</file>